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485" w:rsidRPr="00865E32" w:rsidRDefault="00865E32" w:rsidP="00A83242">
      <w:pPr>
        <w:pStyle w:val="Title"/>
        <w:spacing w:after="0"/>
        <w:rPr>
          <w:sz w:val="36"/>
          <w:szCs w:val="36"/>
        </w:rPr>
      </w:pPr>
      <w:r w:rsidRPr="00865E32">
        <w:rPr>
          <w:sz w:val="36"/>
          <w:szCs w:val="36"/>
        </w:rPr>
        <w:t xml:space="preserve">Continuous Improvement Cabinet </w:t>
      </w:r>
      <w:r w:rsidR="006B4A4B">
        <w:rPr>
          <w:sz w:val="36"/>
          <w:szCs w:val="36"/>
        </w:rPr>
        <w:t>Meeting Notes</w:t>
      </w:r>
      <w:r w:rsidRPr="00865E32">
        <w:rPr>
          <w:sz w:val="36"/>
          <w:szCs w:val="36"/>
        </w:rPr>
        <w:t xml:space="preserve"> 3/8/</w:t>
      </w:r>
      <w:r w:rsidR="00DE15D8" w:rsidRPr="00865E32">
        <w:rPr>
          <w:sz w:val="36"/>
          <w:szCs w:val="36"/>
        </w:rPr>
        <w:t>13</w:t>
      </w:r>
    </w:p>
    <w:p w:rsidR="00A83242" w:rsidRDefault="00A83242" w:rsidP="00A83242">
      <w:pPr>
        <w:autoSpaceDE w:val="0"/>
        <w:autoSpaceDN w:val="0"/>
        <w:adjustRightInd w:val="0"/>
        <w:rPr>
          <w:rFonts w:asciiTheme="minorHAnsi" w:hAnsiTheme="minorHAnsi" w:cs="Tahoma"/>
          <w:b/>
          <w:sz w:val="22"/>
          <w:szCs w:val="20"/>
        </w:rPr>
      </w:pPr>
    </w:p>
    <w:p w:rsidR="00865E32" w:rsidRPr="00865E32" w:rsidRDefault="00865E32" w:rsidP="00A83242">
      <w:pPr>
        <w:autoSpaceDE w:val="0"/>
        <w:autoSpaceDN w:val="0"/>
        <w:adjustRightInd w:val="0"/>
        <w:rPr>
          <w:rFonts w:asciiTheme="minorHAnsi" w:hAnsiTheme="minorHAnsi" w:cs="Tahoma"/>
          <w:b/>
          <w:sz w:val="22"/>
          <w:szCs w:val="20"/>
        </w:rPr>
      </w:pPr>
      <w:r w:rsidRPr="00865E32">
        <w:rPr>
          <w:rFonts w:asciiTheme="minorHAnsi" w:hAnsiTheme="minorHAnsi" w:cs="Tahoma"/>
          <w:b/>
          <w:sz w:val="22"/>
          <w:szCs w:val="20"/>
        </w:rPr>
        <w:t>Meeting Details:</w:t>
      </w:r>
    </w:p>
    <w:p w:rsidR="00865E32" w:rsidRPr="00865E32" w:rsidRDefault="00865E32" w:rsidP="00A83242">
      <w:pPr>
        <w:rPr>
          <w:rFonts w:asciiTheme="minorHAnsi" w:hAnsiTheme="minorHAnsi" w:cs="Tahoma"/>
          <w:sz w:val="20"/>
          <w:szCs w:val="20"/>
        </w:rPr>
      </w:pPr>
      <w:r w:rsidRPr="00865E32">
        <w:rPr>
          <w:rFonts w:asciiTheme="minorHAnsi" w:hAnsiTheme="minorHAnsi" w:cs="Tahoma"/>
          <w:b/>
          <w:sz w:val="20"/>
          <w:szCs w:val="20"/>
        </w:rPr>
        <w:t>Topic</w:t>
      </w:r>
      <w:r w:rsidRPr="00865E32">
        <w:rPr>
          <w:rFonts w:asciiTheme="minorHAnsi" w:hAnsiTheme="minorHAnsi" w:cs="Tahoma"/>
          <w:sz w:val="20"/>
          <w:szCs w:val="20"/>
        </w:rPr>
        <w:t xml:space="preserve">: Continuous Improvement Cabinet meeting </w:t>
      </w:r>
    </w:p>
    <w:p w:rsidR="00865E32" w:rsidRPr="00865E32" w:rsidRDefault="00865E32" w:rsidP="00A83242">
      <w:pPr>
        <w:rPr>
          <w:rFonts w:asciiTheme="minorHAnsi" w:hAnsiTheme="minorHAnsi" w:cs="Tahoma"/>
          <w:sz w:val="20"/>
          <w:szCs w:val="20"/>
        </w:rPr>
      </w:pPr>
      <w:r w:rsidRPr="00865E32">
        <w:rPr>
          <w:rFonts w:asciiTheme="minorHAnsi" w:hAnsiTheme="minorHAnsi" w:cs="Tahoma"/>
          <w:b/>
          <w:sz w:val="20"/>
          <w:szCs w:val="20"/>
        </w:rPr>
        <w:t>Date</w:t>
      </w:r>
      <w:r w:rsidRPr="00865E32">
        <w:rPr>
          <w:rFonts w:asciiTheme="minorHAnsi" w:hAnsiTheme="minorHAnsi" w:cs="Tahoma"/>
          <w:sz w:val="20"/>
          <w:szCs w:val="20"/>
        </w:rPr>
        <w:t xml:space="preserve">: Friday, March 8, 2013 </w:t>
      </w:r>
    </w:p>
    <w:p w:rsidR="00865E32" w:rsidRPr="00865E32" w:rsidRDefault="00865E32" w:rsidP="00A83242">
      <w:pPr>
        <w:pBdr>
          <w:bottom w:val="single" w:sz="4" w:space="1" w:color="auto"/>
        </w:pBdr>
        <w:rPr>
          <w:rFonts w:asciiTheme="minorHAnsi" w:hAnsiTheme="minorHAnsi" w:cs="Tahoma"/>
          <w:sz w:val="20"/>
          <w:szCs w:val="20"/>
        </w:rPr>
      </w:pPr>
      <w:r w:rsidRPr="00865E32">
        <w:rPr>
          <w:rFonts w:asciiTheme="minorHAnsi" w:hAnsiTheme="minorHAnsi" w:cs="Tahoma"/>
          <w:b/>
          <w:sz w:val="20"/>
          <w:szCs w:val="20"/>
        </w:rPr>
        <w:t>Time</w:t>
      </w:r>
      <w:r w:rsidRPr="00865E32">
        <w:rPr>
          <w:rFonts w:asciiTheme="minorHAnsi" w:hAnsiTheme="minorHAnsi" w:cs="Tahoma"/>
          <w:sz w:val="20"/>
          <w:szCs w:val="20"/>
        </w:rPr>
        <w:t xml:space="preserve">: 10:30 am, Pacific Standard Time (San Francisco, GMT-08:00) </w:t>
      </w:r>
    </w:p>
    <w:p w:rsidR="00865E32" w:rsidRPr="00865E32" w:rsidRDefault="00865E32" w:rsidP="00A83242">
      <w:pPr>
        <w:rPr>
          <w:rFonts w:asciiTheme="minorHAnsi" w:hAnsiTheme="minorHAnsi" w:cs="Tahoma"/>
          <w:sz w:val="20"/>
          <w:szCs w:val="20"/>
        </w:rPr>
      </w:pPr>
    </w:p>
    <w:p w:rsidR="00865E32" w:rsidRDefault="00865E32" w:rsidP="00A83242">
      <w:pPr>
        <w:rPr>
          <w:rFonts w:asciiTheme="minorHAnsi" w:hAnsiTheme="minorHAnsi" w:cs="Tahoma"/>
          <w:sz w:val="20"/>
          <w:szCs w:val="20"/>
        </w:rPr>
        <w:sectPr w:rsidR="00865E32" w:rsidSect="002A69F9">
          <w:pgSz w:w="15840" w:h="12240" w:orient="landscape" w:code="1"/>
          <w:pgMar w:top="288" w:right="288" w:bottom="288" w:left="288" w:header="720" w:footer="720" w:gutter="0"/>
          <w:cols w:space="720"/>
          <w:docGrid w:linePitch="360"/>
        </w:sectPr>
      </w:pPr>
    </w:p>
    <w:p w:rsidR="00865E32" w:rsidRDefault="00A83242" w:rsidP="00A83242">
      <w:pPr>
        <w:pStyle w:val="ListParagraph"/>
        <w:numPr>
          <w:ilvl w:val="0"/>
          <w:numId w:val="22"/>
        </w:numPr>
        <w:spacing w:after="0" w:line="240" w:lineRule="auto"/>
        <w:ind w:left="360"/>
        <w:rPr>
          <w:rFonts w:cs="Tahoma"/>
          <w:sz w:val="20"/>
          <w:szCs w:val="20"/>
        </w:rPr>
      </w:pPr>
      <w:proofErr w:type="spellStart"/>
      <w:r w:rsidRPr="00A83242">
        <w:rPr>
          <w:rFonts w:cs="Tahoma"/>
          <w:b/>
          <w:sz w:val="20"/>
          <w:szCs w:val="20"/>
        </w:rPr>
        <w:lastRenderedPageBreak/>
        <w:t>Webex</w:t>
      </w:r>
      <w:proofErr w:type="spellEnd"/>
      <w:r>
        <w:rPr>
          <w:rFonts w:cs="Tahoma"/>
          <w:sz w:val="20"/>
          <w:szCs w:val="20"/>
        </w:rPr>
        <w:t xml:space="preserve">: </w:t>
      </w:r>
      <w:hyperlink r:id="rId7" w:tgtFrame="_blank" w:history="1">
        <w:r w:rsidR="00865E32" w:rsidRPr="00A83242">
          <w:rPr>
            <w:rStyle w:val="Hyperlink"/>
            <w:rFonts w:cs="Tahoma"/>
            <w:sz w:val="20"/>
            <w:szCs w:val="20"/>
          </w:rPr>
          <w:t>https://bellevuecollege.webex.com/bellevuecollege/j.php?ED=226840547&amp;UID=1474497467&amp;PW=NMjU0NDBlYjJm&amp;RT=MiM0</w:t>
        </w:r>
      </w:hyperlink>
      <w:r w:rsidR="00865E32" w:rsidRPr="00A83242">
        <w:rPr>
          <w:rFonts w:cs="Tahoma"/>
          <w:sz w:val="20"/>
          <w:szCs w:val="20"/>
        </w:rPr>
        <w:t xml:space="preserve"> </w:t>
      </w:r>
    </w:p>
    <w:p w:rsidR="00A83242" w:rsidRPr="00A83242" w:rsidRDefault="00A83242" w:rsidP="00A83242">
      <w:pPr>
        <w:pStyle w:val="ListParagraph"/>
        <w:numPr>
          <w:ilvl w:val="0"/>
          <w:numId w:val="22"/>
        </w:numPr>
        <w:spacing w:after="0" w:line="240" w:lineRule="auto"/>
        <w:ind w:left="360"/>
        <w:rPr>
          <w:rFonts w:cs="Tahoma"/>
          <w:sz w:val="20"/>
          <w:szCs w:val="20"/>
        </w:rPr>
      </w:pPr>
      <w:r w:rsidRPr="00A83242">
        <w:rPr>
          <w:rFonts w:cs="Tahoma"/>
          <w:i/>
          <w:sz w:val="20"/>
          <w:szCs w:val="20"/>
        </w:rPr>
        <w:t>To view in other time zones or languages, please click the link:</w:t>
      </w:r>
      <w:r w:rsidRPr="00A83242">
        <w:rPr>
          <w:rFonts w:cs="Tahoma"/>
          <w:sz w:val="20"/>
          <w:szCs w:val="20"/>
        </w:rPr>
        <w:t xml:space="preserve"> </w:t>
      </w:r>
      <w:hyperlink r:id="rId8" w:history="1">
        <w:r w:rsidRPr="00647208">
          <w:rPr>
            <w:rStyle w:val="Hyperlink"/>
            <w:rFonts w:cs="Tahoma"/>
            <w:sz w:val="20"/>
            <w:szCs w:val="20"/>
          </w:rPr>
          <w:t>https://bellevuecollege.webex.com/bellevuecollege/j.php?ED=226840547&amp;UID=1474497467&amp;PW=NMjU0NDBlYjJm&amp;ORT=MiM0</w:t>
        </w:r>
      </w:hyperlink>
      <w:r>
        <w:rPr>
          <w:rFonts w:cs="Tahoma"/>
          <w:sz w:val="20"/>
          <w:szCs w:val="20"/>
        </w:rPr>
        <w:t xml:space="preserve"> </w:t>
      </w:r>
    </w:p>
    <w:p w:rsidR="00865E32" w:rsidRPr="00A83242" w:rsidRDefault="00A83242" w:rsidP="00A83242">
      <w:pPr>
        <w:pStyle w:val="ListParagraph"/>
        <w:numPr>
          <w:ilvl w:val="0"/>
          <w:numId w:val="22"/>
        </w:numPr>
        <w:tabs>
          <w:tab w:val="left" w:pos="2160"/>
        </w:tabs>
        <w:ind w:left="360"/>
        <w:rPr>
          <w:rFonts w:cs="Tahoma"/>
          <w:sz w:val="20"/>
          <w:szCs w:val="20"/>
        </w:rPr>
      </w:pPr>
      <w:r w:rsidRPr="00A83242">
        <w:rPr>
          <w:rFonts w:cs="Tahoma"/>
          <w:b/>
          <w:sz w:val="20"/>
          <w:szCs w:val="20"/>
        </w:rPr>
        <w:lastRenderedPageBreak/>
        <w:t>M</w:t>
      </w:r>
      <w:r w:rsidR="00865E32" w:rsidRPr="00A83242">
        <w:rPr>
          <w:rFonts w:cs="Tahoma"/>
          <w:b/>
          <w:sz w:val="20"/>
          <w:szCs w:val="20"/>
        </w:rPr>
        <w:t>eeting password</w:t>
      </w:r>
      <w:r>
        <w:rPr>
          <w:rFonts w:cs="Tahoma"/>
          <w:sz w:val="20"/>
          <w:szCs w:val="20"/>
        </w:rPr>
        <w:t>:</w:t>
      </w:r>
      <w:r>
        <w:rPr>
          <w:rFonts w:cs="Tahoma"/>
          <w:sz w:val="20"/>
          <w:szCs w:val="20"/>
        </w:rPr>
        <w:tab/>
      </w:r>
      <w:proofErr w:type="spellStart"/>
      <w:r w:rsidR="00865E32" w:rsidRPr="00A83242">
        <w:rPr>
          <w:rFonts w:cs="Tahoma"/>
          <w:sz w:val="20"/>
          <w:szCs w:val="20"/>
        </w:rPr>
        <w:t>nwhit</w:t>
      </w:r>
      <w:proofErr w:type="spellEnd"/>
      <w:r w:rsidR="00865E32" w:rsidRPr="00A83242">
        <w:rPr>
          <w:rFonts w:cs="Tahoma"/>
          <w:sz w:val="20"/>
          <w:szCs w:val="20"/>
        </w:rPr>
        <w:t xml:space="preserve"> </w:t>
      </w:r>
    </w:p>
    <w:p w:rsidR="00865E32" w:rsidRPr="00A83242" w:rsidRDefault="00A83242" w:rsidP="00A83242">
      <w:pPr>
        <w:pStyle w:val="ListParagraph"/>
        <w:numPr>
          <w:ilvl w:val="0"/>
          <w:numId w:val="22"/>
        </w:numPr>
        <w:tabs>
          <w:tab w:val="left" w:pos="360"/>
        </w:tabs>
        <w:ind w:left="2160" w:hanging="2160"/>
        <w:rPr>
          <w:rFonts w:cs="Tahoma"/>
          <w:sz w:val="20"/>
          <w:szCs w:val="20"/>
        </w:rPr>
      </w:pPr>
      <w:r w:rsidRPr="00A83242">
        <w:rPr>
          <w:rFonts w:cs="Tahoma"/>
          <w:b/>
          <w:sz w:val="20"/>
          <w:szCs w:val="20"/>
        </w:rPr>
        <w:t>A</w:t>
      </w:r>
      <w:r w:rsidR="00865E32" w:rsidRPr="00A83242">
        <w:rPr>
          <w:rFonts w:cs="Tahoma"/>
          <w:b/>
          <w:sz w:val="20"/>
          <w:szCs w:val="20"/>
        </w:rPr>
        <w:t>udio conference</w:t>
      </w:r>
      <w:r w:rsidRPr="00A83242">
        <w:rPr>
          <w:rFonts w:cs="Tahoma"/>
          <w:b/>
          <w:sz w:val="20"/>
          <w:szCs w:val="20"/>
        </w:rPr>
        <w:t>:</w:t>
      </w:r>
      <w:r>
        <w:rPr>
          <w:rFonts w:cs="Tahoma"/>
          <w:b/>
          <w:sz w:val="20"/>
          <w:szCs w:val="20"/>
        </w:rPr>
        <w:tab/>
      </w:r>
      <w:r w:rsidRPr="00A83242">
        <w:rPr>
          <w:rFonts w:cs="Tahoma"/>
          <w:sz w:val="20"/>
          <w:szCs w:val="20"/>
        </w:rPr>
        <w:t xml:space="preserve">Dial-in Number: (559) 546-1100, </w:t>
      </w:r>
      <w:r>
        <w:rPr>
          <w:rFonts w:cs="Tahoma"/>
          <w:sz w:val="20"/>
          <w:szCs w:val="20"/>
        </w:rPr>
        <w:br/>
      </w:r>
      <w:r w:rsidR="00865E32" w:rsidRPr="00A83242">
        <w:rPr>
          <w:rFonts w:cs="Tahoma"/>
          <w:sz w:val="20"/>
          <w:szCs w:val="20"/>
        </w:rPr>
        <w:t>Participant</w:t>
      </w:r>
      <w:r w:rsidRPr="00A83242">
        <w:rPr>
          <w:rFonts w:cs="Tahoma"/>
          <w:sz w:val="20"/>
          <w:szCs w:val="20"/>
        </w:rPr>
        <w:t xml:space="preserve"> Access Code: 862965#</w:t>
      </w:r>
    </w:p>
    <w:p w:rsidR="00865E32" w:rsidRDefault="00865E32" w:rsidP="00A83242">
      <w:pPr>
        <w:rPr>
          <w:rFonts w:ascii="Tahoma" w:hAnsi="Tahoma" w:cs="Tahoma"/>
          <w:sz w:val="20"/>
          <w:szCs w:val="20"/>
        </w:rPr>
      </w:pPr>
    </w:p>
    <w:p w:rsidR="00865E32" w:rsidRDefault="00865E32" w:rsidP="00A83242">
      <w:pPr>
        <w:rPr>
          <w:rFonts w:asciiTheme="minorHAnsi" w:hAnsiTheme="minorHAnsi" w:cstheme="minorHAnsi"/>
          <w:b/>
          <w:sz w:val="22"/>
          <w:szCs w:val="22"/>
        </w:rPr>
        <w:sectPr w:rsidR="00865E32" w:rsidSect="00865E32">
          <w:type w:val="continuous"/>
          <w:pgSz w:w="15840" w:h="12240" w:orient="landscape" w:code="1"/>
          <w:pgMar w:top="288" w:right="288" w:bottom="288" w:left="288" w:header="720" w:footer="720" w:gutter="0"/>
          <w:cols w:num="2" w:space="720"/>
          <w:docGrid w:linePitch="360"/>
        </w:sectPr>
      </w:pPr>
    </w:p>
    <w:p w:rsidR="00784478" w:rsidRPr="007827E4" w:rsidRDefault="00784478" w:rsidP="00A83242">
      <w:pPr>
        <w:rPr>
          <w:rFonts w:asciiTheme="minorHAnsi" w:hAnsiTheme="minorHAnsi" w:cstheme="minorHAnsi"/>
          <w:b/>
          <w:sz w:val="22"/>
          <w:szCs w:val="22"/>
        </w:rPr>
      </w:pP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150"/>
        <w:gridCol w:w="6863"/>
        <w:gridCol w:w="5132"/>
      </w:tblGrid>
      <w:tr w:rsidR="00A83242" w:rsidRPr="007827E4" w:rsidTr="00B06D03">
        <w:tc>
          <w:tcPr>
            <w:tcW w:w="15145" w:type="dxa"/>
            <w:gridSpan w:val="3"/>
            <w:tcBorders>
              <w:bottom w:val="single" w:sz="4" w:space="0" w:color="auto"/>
            </w:tcBorders>
          </w:tcPr>
          <w:p w:rsidR="00A83242" w:rsidRPr="007827E4" w:rsidRDefault="006B4A4B" w:rsidP="006B4A4B">
            <w:pPr>
              <w:rPr>
                <w:rFonts w:asciiTheme="minorHAnsi" w:hAnsiTheme="minorHAnsi" w:cstheme="minorHAnsi"/>
                <w:sz w:val="22"/>
                <w:szCs w:val="22"/>
              </w:rPr>
            </w:pPr>
            <w:r>
              <w:rPr>
                <w:rFonts w:asciiTheme="minorHAnsi" w:hAnsiTheme="minorHAnsi" w:cstheme="minorHAnsi"/>
                <w:b/>
                <w:sz w:val="22"/>
                <w:szCs w:val="22"/>
              </w:rPr>
              <w:t>Attended</w:t>
            </w:r>
            <w:r w:rsidR="00A83242" w:rsidRPr="007827E4">
              <w:rPr>
                <w:rFonts w:asciiTheme="minorHAnsi" w:hAnsiTheme="minorHAnsi" w:cstheme="minorHAnsi"/>
                <w:b/>
                <w:sz w:val="22"/>
                <w:szCs w:val="22"/>
              </w:rPr>
              <w:t>:</w:t>
            </w:r>
            <w:r w:rsidR="00A83242">
              <w:rPr>
                <w:rFonts w:asciiTheme="minorHAnsi" w:hAnsiTheme="minorHAnsi" w:cstheme="minorHAnsi"/>
                <w:b/>
                <w:sz w:val="22"/>
                <w:szCs w:val="22"/>
              </w:rPr>
              <w:t xml:space="preserve"> Toni </w:t>
            </w:r>
            <w:proofErr w:type="spellStart"/>
            <w:r w:rsidR="00A83242">
              <w:rPr>
                <w:rFonts w:asciiTheme="minorHAnsi" w:hAnsiTheme="minorHAnsi" w:cstheme="minorHAnsi"/>
                <w:b/>
                <w:sz w:val="22"/>
                <w:szCs w:val="22"/>
              </w:rPr>
              <w:t>Mariani</w:t>
            </w:r>
            <w:proofErr w:type="spellEnd"/>
            <w:r w:rsidR="00A83242">
              <w:rPr>
                <w:rFonts w:asciiTheme="minorHAnsi" w:hAnsiTheme="minorHAnsi" w:cstheme="minorHAnsi"/>
                <w:b/>
                <w:sz w:val="22"/>
                <w:szCs w:val="22"/>
              </w:rPr>
              <w:t xml:space="preserve">; Cindy Woods; Lynnette Bennett; Gregg Sapp; Robert Foley; Donna Moran; Maria Anastario; Rachele Bakic; Esther Daniels; </w:t>
            </w:r>
            <w:r w:rsidR="00A83242" w:rsidRPr="007827E4">
              <w:rPr>
                <w:rFonts w:asciiTheme="minorHAnsi" w:hAnsiTheme="minorHAnsi" w:cstheme="minorHAnsi"/>
                <w:b/>
                <w:sz w:val="22"/>
                <w:szCs w:val="22"/>
              </w:rPr>
              <w:t>Patricia Dombrowski;</w:t>
            </w:r>
            <w:r w:rsidR="00A83242">
              <w:rPr>
                <w:rFonts w:asciiTheme="minorHAnsi" w:hAnsiTheme="minorHAnsi" w:cstheme="minorHAnsi"/>
                <w:b/>
                <w:sz w:val="22"/>
                <w:szCs w:val="22"/>
              </w:rPr>
              <w:t xml:space="preserve"> Geetha Sukumaran; Matt Kenna; Margaret Murphy</w:t>
            </w:r>
            <w:r>
              <w:rPr>
                <w:rFonts w:asciiTheme="minorHAnsi" w:hAnsiTheme="minorHAnsi" w:cstheme="minorHAnsi"/>
                <w:b/>
                <w:sz w:val="22"/>
                <w:szCs w:val="22"/>
              </w:rPr>
              <w:t>; Helen Andries</w:t>
            </w:r>
          </w:p>
        </w:tc>
      </w:tr>
      <w:tr w:rsidR="00C563C1" w:rsidRPr="007827E4" w:rsidTr="00B06D03">
        <w:trPr>
          <w:trHeight w:val="523"/>
        </w:trPr>
        <w:tc>
          <w:tcPr>
            <w:tcW w:w="3150" w:type="dxa"/>
            <w:shd w:val="clear" w:color="auto" w:fill="E0E0E0"/>
          </w:tcPr>
          <w:p w:rsidR="00C563C1" w:rsidRPr="007827E4" w:rsidRDefault="00A57A55" w:rsidP="00DE4DCB">
            <w:pPr>
              <w:jc w:val="center"/>
              <w:rPr>
                <w:rFonts w:asciiTheme="minorHAnsi" w:hAnsiTheme="minorHAnsi" w:cstheme="minorHAnsi"/>
                <w:b/>
                <w:i/>
                <w:sz w:val="22"/>
                <w:szCs w:val="22"/>
              </w:rPr>
            </w:pPr>
            <w:r w:rsidRPr="007827E4">
              <w:rPr>
                <w:rFonts w:asciiTheme="minorHAnsi" w:hAnsiTheme="minorHAnsi" w:cstheme="minorHAnsi"/>
                <w:b/>
                <w:i/>
                <w:sz w:val="22"/>
                <w:szCs w:val="22"/>
              </w:rPr>
              <w:t>Agen</w:t>
            </w:r>
            <w:r w:rsidR="00C563C1" w:rsidRPr="007827E4">
              <w:rPr>
                <w:rFonts w:asciiTheme="minorHAnsi" w:hAnsiTheme="minorHAnsi" w:cstheme="minorHAnsi"/>
                <w:b/>
                <w:i/>
                <w:sz w:val="22"/>
                <w:szCs w:val="22"/>
              </w:rPr>
              <w:t>da Items</w:t>
            </w:r>
          </w:p>
        </w:tc>
        <w:tc>
          <w:tcPr>
            <w:tcW w:w="6863" w:type="dxa"/>
            <w:shd w:val="clear" w:color="auto" w:fill="E0E0E0"/>
          </w:tcPr>
          <w:p w:rsidR="00C563C1" w:rsidRPr="007827E4" w:rsidRDefault="00C563C1" w:rsidP="00DE4DCB">
            <w:pPr>
              <w:jc w:val="center"/>
              <w:rPr>
                <w:rFonts w:asciiTheme="minorHAnsi" w:hAnsiTheme="minorHAnsi" w:cstheme="minorHAnsi"/>
                <w:b/>
                <w:i/>
                <w:sz w:val="22"/>
                <w:szCs w:val="22"/>
              </w:rPr>
            </w:pPr>
            <w:r w:rsidRPr="007827E4">
              <w:rPr>
                <w:rFonts w:asciiTheme="minorHAnsi" w:hAnsiTheme="minorHAnsi" w:cstheme="minorHAnsi"/>
                <w:b/>
                <w:i/>
                <w:sz w:val="22"/>
                <w:szCs w:val="22"/>
              </w:rPr>
              <w:t>Discussion</w:t>
            </w:r>
          </w:p>
        </w:tc>
        <w:tc>
          <w:tcPr>
            <w:tcW w:w="5132" w:type="dxa"/>
            <w:shd w:val="clear" w:color="auto" w:fill="E0E0E0"/>
          </w:tcPr>
          <w:p w:rsidR="00C563C1" w:rsidRPr="007827E4" w:rsidRDefault="00C563C1" w:rsidP="00DE4DCB">
            <w:pPr>
              <w:jc w:val="center"/>
              <w:rPr>
                <w:rFonts w:asciiTheme="minorHAnsi" w:hAnsiTheme="minorHAnsi" w:cstheme="minorHAnsi"/>
                <w:b/>
                <w:i/>
                <w:sz w:val="22"/>
                <w:szCs w:val="22"/>
              </w:rPr>
            </w:pPr>
            <w:r w:rsidRPr="007827E4">
              <w:rPr>
                <w:rFonts w:asciiTheme="minorHAnsi" w:hAnsiTheme="minorHAnsi" w:cstheme="minorHAnsi"/>
                <w:b/>
                <w:i/>
                <w:sz w:val="22"/>
                <w:szCs w:val="22"/>
              </w:rPr>
              <w:t>Action</w:t>
            </w:r>
          </w:p>
        </w:tc>
      </w:tr>
      <w:tr w:rsidR="00AD074B" w:rsidRPr="007827E4" w:rsidTr="00B06D03">
        <w:tc>
          <w:tcPr>
            <w:tcW w:w="3150" w:type="dxa"/>
            <w:shd w:val="clear" w:color="auto" w:fill="FFFFFF" w:themeFill="background1"/>
          </w:tcPr>
          <w:p w:rsidR="00392870" w:rsidRPr="00DE4DCB" w:rsidRDefault="00A83242" w:rsidP="00DE4DCB">
            <w:pPr>
              <w:pStyle w:val="ListParagraph"/>
              <w:numPr>
                <w:ilvl w:val="0"/>
                <w:numId w:val="24"/>
              </w:numPr>
              <w:spacing w:after="0" w:line="240" w:lineRule="auto"/>
              <w:ind w:left="425"/>
              <w:rPr>
                <w:rFonts w:cstheme="minorHAnsi"/>
                <w:b/>
                <w:sz w:val="20"/>
              </w:rPr>
            </w:pPr>
            <w:r w:rsidRPr="00DE4DCB">
              <w:rPr>
                <w:rFonts w:cstheme="minorHAnsi"/>
                <w:b/>
                <w:sz w:val="20"/>
              </w:rPr>
              <w:t>Grant expectations</w:t>
            </w:r>
          </w:p>
          <w:p w:rsidR="00DE4DCB" w:rsidRPr="00DE4DCB" w:rsidRDefault="00DE4DCB" w:rsidP="00DE4DCB">
            <w:pPr>
              <w:pStyle w:val="ListParagraph"/>
              <w:numPr>
                <w:ilvl w:val="0"/>
                <w:numId w:val="24"/>
              </w:numPr>
              <w:spacing w:after="0" w:line="240" w:lineRule="auto"/>
              <w:ind w:left="425"/>
              <w:rPr>
                <w:rFonts w:cstheme="minorHAnsi"/>
                <w:b/>
                <w:sz w:val="20"/>
              </w:rPr>
            </w:pPr>
            <w:r w:rsidRPr="00DE4DCB">
              <w:rPr>
                <w:rFonts w:cstheme="minorHAnsi"/>
                <w:b/>
                <w:sz w:val="20"/>
              </w:rPr>
              <w:t>CIC Membership</w:t>
            </w:r>
          </w:p>
        </w:tc>
        <w:tc>
          <w:tcPr>
            <w:tcW w:w="6863" w:type="dxa"/>
            <w:shd w:val="clear" w:color="auto" w:fill="FFFFFF" w:themeFill="background1"/>
          </w:tcPr>
          <w:p w:rsidR="00A935D2" w:rsidRDefault="006B4A4B" w:rsidP="00CD7621">
            <w:pPr>
              <w:rPr>
                <w:rFonts w:asciiTheme="minorHAnsi" w:hAnsiTheme="minorHAnsi" w:cstheme="minorHAnsi"/>
                <w:sz w:val="20"/>
                <w:szCs w:val="22"/>
              </w:rPr>
            </w:pPr>
            <w:r>
              <w:rPr>
                <w:rFonts w:asciiTheme="minorHAnsi" w:hAnsiTheme="minorHAnsi" w:cstheme="minorHAnsi"/>
                <w:sz w:val="20"/>
                <w:szCs w:val="22"/>
              </w:rPr>
              <w:t xml:space="preserve">This is </w:t>
            </w:r>
            <w:r w:rsidR="00ED018F">
              <w:rPr>
                <w:rFonts w:asciiTheme="minorHAnsi" w:hAnsiTheme="minorHAnsi" w:cstheme="minorHAnsi"/>
                <w:sz w:val="20"/>
                <w:szCs w:val="22"/>
              </w:rPr>
              <w:t>important work and vital to the success of the grant</w:t>
            </w:r>
            <w:r>
              <w:rPr>
                <w:rFonts w:asciiTheme="minorHAnsi" w:hAnsiTheme="minorHAnsi" w:cstheme="minorHAnsi"/>
                <w:sz w:val="20"/>
                <w:szCs w:val="22"/>
              </w:rPr>
              <w:t>.  We appreciate your</w:t>
            </w:r>
            <w:r w:rsidR="00ED018F">
              <w:rPr>
                <w:rFonts w:asciiTheme="minorHAnsi" w:hAnsiTheme="minorHAnsi" w:cstheme="minorHAnsi"/>
                <w:sz w:val="20"/>
                <w:szCs w:val="22"/>
              </w:rPr>
              <w:t xml:space="preserve"> commitment to making continuous improvement </w:t>
            </w:r>
            <w:r w:rsidR="00CD7621">
              <w:rPr>
                <w:rFonts w:asciiTheme="minorHAnsi" w:hAnsiTheme="minorHAnsi" w:cstheme="minorHAnsi"/>
                <w:sz w:val="20"/>
                <w:szCs w:val="22"/>
              </w:rPr>
              <w:t xml:space="preserve">a systematic process. </w:t>
            </w:r>
          </w:p>
          <w:p w:rsidR="00A935D2" w:rsidRDefault="00A935D2" w:rsidP="00CD7621">
            <w:pPr>
              <w:rPr>
                <w:rFonts w:asciiTheme="minorHAnsi" w:hAnsiTheme="minorHAnsi" w:cstheme="minorHAnsi"/>
                <w:sz w:val="20"/>
                <w:szCs w:val="22"/>
              </w:rPr>
            </w:pPr>
          </w:p>
          <w:p w:rsidR="00CD7621" w:rsidRPr="006B4A4B" w:rsidRDefault="00CD7621" w:rsidP="00CD7621">
            <w:pPr>
              <w:pStyle w:val="ListParagraph"/>
              <w:numPr>
                <w:ilvl w:val="0"/>
                <w:numId w:val="28"/>
              </w:numPr>
              <w:rPr>
                <w:rFonts w:cstheme="minorHAnsi"/>
                <w:sz w:val="20"/>
              </w:rPr>
            </w:pPr>
            <w:r w:rsidRPr="006B4A4B">
              <w:rPr>
                <w:rFonts w:cstheme="minorHAnsi"/>
                <w:sz w:val="20"/>
              </w:rPr>
              <w:t xml:space="preserve">not something that’s done in a vacuum; we’re all involved, which means we can learn from and help each other as we make changes and move forward. It’s also something that we all pledged to do; it’s specifically called out as one </w:t>
            </w:r>
            <w:r w:rsidR="006B4A4B" w:rsidRPr="006B4A4B">
              <w:rPr>
                <w:rFonts w:cstheme="minorHAnsi"/>
                <w:sz w:val="20"/>
              </w:rPr>
              <w:t>of our grant responsibilities</w:t>
            </w:r>
          </w:p>
          <w:p w:rsidR="00CD7621" w:rsidRDefault="006B4A4B" w:rsidP="00CD7621">
            <w:pPr>
              <w:rPr>
                <w:rFonts w:asciiTheme="minorHAnsi" w:hAnsiTheme="minorHAnsi" w:cstheme="minorHAnsi"/>
                <w:sz w:val="20"/>
                <w:szCs w:val="22"/>
              </w:rPr>
            </w:pPr>
            <w:r>
              <w:rPr>
                <w:rFonts w:asciiTheme="minorHAnsi" w:hAnsiTheme="minorHAnsi" w:cstheme="minorHAnsi"/>
                <w:sz w:val="20"/>
                <w:szCs w:val="22"/>
              </w:rPr>
              <w:t>M</w:t>
            </w:r>
            <w:r w:rsidR="00CD7621">
              <w:rPr>
                <w:rFonts w:asciiTheme="minorHAnsi" w:hAnsiTheme="minorHAnsi" w:cstheme="minorHAnsi"/>
                <w:sz w:val="20"/>
                <w:szCs w:val="22"/>
              </w:rPr>
              <w:t>embership:</w:t>
            </w:r>
          </w:p>
          <w:p w:rsidR="00CD7621" w:rsidRPr="00413B00" w:rsidRDefault="00CD7621" w:rsidP="00CD7621">
            <w:pPr>
              <w:pStyle w:val="ListParagraph"/>
              <w:numPr>
                <w:ilvl w:val="0"/>
                <w:numId w:val="26"/>
              </w:numPr>
              <w:spacing w:after="0" w:line="240" w:lineRule="auto"/>
              <w:rPr>
                <w:sz w:val="20"/>
                <w:szCs w:val="20"/>
              </w:rPr>
            </w:pPr>
            <w:r w:rsidRPr="00413B00">
              <w:rPr>
                <w:sz w:val="20"/>
                <w:szCs w:val="20"/>
              </w:rPr>
              <w:t xml:space="preserve">Data Compliance &amp; Reporting </w:t>
            </w:r>
            <w:r>
              <w:rPr>
                <w:sz w:val="20"/>
                <w:szCs w:val="20"/>
              </w:rPr>
              <w:t>Manager</w:t>
            </w:r>
          </w:p>
          <w:p w:rsidR="00CD7621" w:rsidRPr="00413B00" w:rsidRDefault="00CD7621" w:rsidP="00CD7621">
            <w:pPr>
              <w:pStyle w:val="ListParagraph"/>
              <w:numPr>
                <w:ilvl w:val="0"/>
                <w:numId w:val="26"/>
              </w:numPr>
              <w:spacing w:after="0" w:line="240" w:lineRule="auto"/>
              <w:rPr>
                <w:sz w:val="20"/>
                <w:szCs w:val="20"/>
              </w:rPr>
            </w:pPr>
            <w:r w:rsidRPr="00413B00">
              <w:rPr>
                <w:sz w:val="20"/>
                <w:szCs w:val="20"/>
              </w:rPr>
              <w:t xml:space="preserve">Fiscal Compliance </w:t>
            </w:r>
            <w:r>
              <w:rPr>
                <w:sz w:val="20"/>
                <w:szCs w:val="20"/>
              </w:rPr>
              <w:t>Manager</w:t>
            </w:r>
          </w:p>
          <w:p w:rsidR="00CD7621" w:rsidRPr="00413B00" w:rsidRDefault="00CD7621" w:rsidP="00CD7621">
            <w:pPr>
              <w:pStyle w:val="ListParagraph"/>
              <w:numPr>
                <w:ilvl w:val="0"/>
                <w:numId w:val="26"/>
              </w:numPr>
              <w:spacing w:after="0" w:line="240" w:lineRule="auto"/>
              <w:rPr>
                <w:sz w:val="20"/>
                <w:szCs w:val="20"/>
              </w:rPr>
            </w:pPr>
            <w:r>
              <w:rPr>
                <w:sz w:val="20"/>
                <w:szCs w:val="20"/>
              </w:rPr>
              <w:t>Executive Director</w:t>
            </w:r>
          </w:p>
          <w:p w:rsidR="00CD7621" w:rsidRPr="00413B00" w:rsidRDefault="00CD7621" w:rsidP="00CD7621">
            <w:pPr>
              <w:pStyle w:val="ListParagraph"/>
              <w:numPr>
                <w:ilvl w:val="0"/>
                <w:numId w:val="26"/>
              </w:numPr>
              <w:spacing w:after="0" w:line="240" w:lineRule="auto"/>
              <w:rPr>
                <w:sz w:val="20"/>
                <w:szCs w:val="20"/>
              </w:rPr>
            </w:pPr>
            <w:r>
              <w:rPr>
                <w:sz w:val="20"/>
                <w:szCs w:val="20"/>
              </w:rPr>
              <w:t xml:space="preserve">Associate </w:t>
            </w:r>
            <w:r w:rsidR="006978D3">
              <w:rPr>
                <w:sz w:val="20"/>
                <w:szCs w:val="20"/>
              </w:rPr>
              <w:t>Director</w:t>
            </w:r>
            <w:bookmarkStart w:id="0" w:name="_GoBack"/>
            <w:bookmarkEnd w:id="0"/>
          </w:p>
          <w:p w:rsidR="00CD7621" w:rsidRPr="00413B00" w:rsidRDefault="00CD7621" w:rsidP="00CD7621">
            <w:pPr>
              <w:pStyle w:val="ListParagraph"/>
              <w:numPr>
                <w:ilvl w:val="0"/>
                <w:numId w:val="26"/>
              </w:numPr>
              <w:spacing w:after="0" w:line="240" w:lineRule="auto"/>
              <w:rPr>
                <w:sz w:val="20"/>
                <w:szCs w:val="20"/>
              </w:rPr>
            </w:pPr>
            <w:r w:rsidRPr="00413B00">
              <w:rPr>
                <w:sz w:val="20"/>
                <w:szCs w:val="20"/>
              </w:rPr>
              <w:t>College PMs</w:t>
            </w:r>
          </w:p>
          <w:p w:rsidR="00CD7621" w:rsidRDefault="00CD7621" w:rsidP="00CD7621">
            <w:pPr>
              <w:pStyle w:val="ListParagraph"/>
              <w:numPr>
                <w:ilvl w:val="0"/>
                <w:numId w:val="26"/>
              </w:numPr>
              <w:spacing w:after="0" w:line="240" w:lineRule="auto"/>
              <w:rPr>
                <w:sz w:val="20"/>
                <w:szCs w:val="20"/>
              </w:rPr>
            </w:pPr>
            <w:r>
              <w:rPr>
                <w:sz w:val="20"/>
                <w:szCs w:val="20"/>
              </w:rPr>
              <w:t>External Evaluator</w:t>
            </w:r>
          </w:p>
          <w:p w:rsidR="00CD7621" w:rsidRDefault="00882921" w:rsidP="00CD7621">
            <w:pPr>
              <w:pStyle w:val="ListParagraph"/>
              <w:numPr>
                <w:ilvl w:val="1"/>
                <w:numId w:val="26"/>
              </w:numPr>
              <w:spacing w:after="0" w:line="240" w:lineRule="auto"/>
              <w:ind w:left="1145"/>
              <w:rPr>
                <w:sz w:val="20"/>
                <w:szCs w:val="20"/>
              </w:rPr>
            </w:pPr>
            <w:r>
              <w:rPr>
                <w:sz w:val="20"/>
                <w:szCs w:val="20"/>
              </w:rPr>
              <w:t>None of our external evaluators are on the call today; the review of the evaluation plan is still in the hands of the DOL, and until completed, they won’t be join</w:t>
            </w:r>
            <w:r w:rsidR="006B4A4B">
              <w:rPr>
                <w:sz w:val="20"/>
                <w:szCs w:val="20"/>
              </w:rPr>
              <w:t>ing the meetings</w:t>
            </w:r>
            <w:r>
              <w:rPr>
                <w:sz w:val="20"/>
                <w:szCs w:val="20"/>
              </w:rPr>
              <w:t>. Think of the evaluators as critical friends; they’ll have input as cabinet members, but we’re driving the car.</w:t>
            </w:r>
          </w:p>
          <w:p w:rsidR="00CD7621" w:rsidRPr="00882921" w:rsidRDefault="00882921" w:rsidP="00CD7621">
            <w:pPr>
              <w:pStyle w:val="ListParagraph"/>
              <w:numPr>
                <w:ilvl w:val="0"/>
                <w:numId w:val="26"/>
              </w:numPr>
              <w:spacing w:after="0" w:line="240" w:lineRule="auto"/>
              <w:rPr>
                <w:sz w:val="20"/>
                <w:szCs w:val="20"/>
              </w:rPr>
            </w:pPr>
            <w:r>
              <w:rPr>
                <w:sz w:val="20"/>
                <w:szCs w:val="20"/>
              </w:rPr>
              <w:t xml:space="preserve">We’ll also be looking to </w:t>
            </w:r>
            <w:r w:rsidRPr="00D74B48">
              <w:rPr>
                <w:sz w:val="20"/>
                <w:szCs w:val="20"/>
              </w:rPr>
              <w:t xml:space="preserve">industry, workforce and labor </w:t>
            </w:r>
            <w:r>
              <w:rPr>
                <w:sz w:val="20"/>
                <w:szCs w:val="20"/>
              </w:rPr>
              <w:t>input</w:t>
            </w:r>
            <w:r w:rsidRPr="00D74B48">
              <w:rPr>
                <w:sz w:val="20"/>
                <w:szCs w:val="20"/>
              </w:rPr>
              <w:t xml:space="preserve"> </w:t>
            </w:r>
            <w:r>
              <w:rPr>
                <w:sz w:val="20"/>
                <w:szCs w:val="20"/>
              </w:rPr>
              <w:t xml:space="preserve">through the </w:t>
            </w:r>
            <w:r w:rsidR="00CD7621" w:rsidRPr="00D74B48">
              <w:rPr>
                <w:sz w:val="20"/>
                <w:szCs w:val="20"/>
              </w:rPr>
              <w:t>Consortium Advisory Board</w:t>
            </w:r>
            <w:r>
              <w:rPr>
                <w:sz w:val="20"/>
                <w:szCs w:val="20"/>
              </w:rPr>
              <w:t>.</w:t>
            </w:r>
          </w:p>
        </w:tc>
        <w:tc>
          <w:tcPr>
            <w:tcW w:w="5132" w:type="dxa"/>
            <w:shd w:val="clear" w:color="auto" w:fill="FFFFFF" w:themeFill="background1"/>
          </w:tcPr>
          <w:p w:rsidR="00AD074B" w:rsidRPr="00A83242" w:rsidRDefault="00AD074B" w:rsidP="00DE4DCB">
            <w:pPr>
              <w:rPr>
                <w:rFonts w:asciiTheme="minorHAnsi" w:hAnsiTheme="minorHAnsi" w:cstheme="minorHAnsi"/>
                <w:sz w:val="20"/>
                <w:szCs w:val="22"/>
              </w:rPr>
            </w:pPr>
          </w:p>
        </w:tc>
      </w:tr>
      <w:tr w:rsidR="0010379C" w:rsidRPr="007827E4" w:rsidTr="00DE4DCB">
        <w:trPr>
          <w:trHeight w:val="30"/>
        </w:trPr>
        <w:tc>
          <w:tcPr>
            <w:tcW w:w="3150" w:type="dxa"/>
            <w:shd w:val="clear" w:color="auto" w:fill="FFFFFF" w:themeFill="background1"/>
          </w:tcPr>
          <w:p w:rsidR="00A62A12" w:rsidRPr="00DE4DCB" w:rsidRDefault="00A83242" w:rsidP="00DE4DCB">
            <w:pPr>
              <w:pStyle w:val="ListParagraph"/>
              <w:numPr>
                <w:ilvl w:val="0"/>
                <w:numId w:val="24"/>
              </w:numPr>
              <w:spacing w:after="0" w:line="240" w:lineRule="auto"/>
              <w:ind w:left="425"/>
              <w:rPr>
                <w:rFonts w:cstheme="minorHAnsi"/>
                <w:b/>
                <w:sz w:val="20"/>
              </w:rPr>
            </w:pPr>
            <w:r w:rsidRPr="00DE4DCB">
              <w:rPr>
                <w:rFonts w:cstheme="minorHAnsi"/>
                <w:b/>
                <w:sz w:val="20"/>
              </w:rPr>
              <w:lastRenderedPageBreak/>
              <w:t xml:space="preserve">Review </w:t>
            </w:r>
            <w:r w:rsidR="00DE4DCB" w:rsidRPr="00DE4DCB">
              <w:rPr>
                <w:rFonts w:cstheme="minorHAnsi"/>
                <w:b/>
                <w:sz w:val="20"/>
              </w:rPr>
              <w:t>CIC Document</w:t>
            </w:r>
          </w:p>
          <w:p w:rsidR="00DE4DCB" w:rsidRDefault="0069081A" w:rsidP="00DE4DCB">
            <w:pPr>
              <w:pStyle w:val="ListParagraph"/>
              <w:numPr>
                <w:ilvl w:val="1"/>
                <w:numId w:val="24"/>
              </w:numPr>
              <w:spacing w:after="0" w:line="240" w:lineRule="auto"/>
              <w:ind w:left="785"/>
              <w:rPr>
                <w:rFonts w:cstheme="minorHAnsi"/>
                <w:b/>
                <w:sz w:val="20"/>
              </w:rPr>
            </w:pPr>
            <w:r>
              <w:rPr>
                <w:rFonts w:cstheme="minorHAnsi"/>
                <w:b/>
                <w:sz w:val="20"/>
              </w:rPr>
              <w:t>Data Review</w:t>
            </w:r>
          </w:p>
          <w:p w:rsidR="0069081A" w:rsidRDefault="0069081A" w:rsidP="0069081A">
            <w:pPr>
              <w:pStyle w:val="ListParagraph"/>
              <w:numPr>
                <w:ilvl w:val="1"/>
                <w:numId w:val="24"/>
              </w:numPr>
              <w:spacing w:after="0" w:line="240" w:lineRule="auto"/>
              <w:ind w:left="785"/>
              <w:rPr>
                <w:rFonts w:cstheme="minorHAnsi"/>
                <w:b/>
                <w:sz w:val="20"/>
              </w:rPr>
            </w:pPr>
            <w:r>
              <w:rPr>
                <w:rFonts w:cstheme="minorHAnsi"/>
                <w:b/>
                <w:sz w:val="20"/>
              </w:rPr>
              <w:t>Standardized data exchange</w:t>
            </w:r>
          </w:p>
          <w:p w:rsidR="0069081A" w:rsidRDefault="0069081A" w:rsidP="0069081A">
            <w:pPr>
              <w:pStyle w:val="ListParagraph"/>
              <w:numPr>
                <w:ilvl w:val="1"/>
                <w:numId w:val="24"/>
              </w:numPr>
              <w:spacing w:after="0" w:line="240" w:lineRule="auto"/>
              <w:ind w:left="785"/>
              <w:rPr>
                <w:rFonts w:cstheme="minorHAnsi"/>
                <w:b/>
                <w:sz w:val="20"/>
              </w:rPr>
            </w:pPr>
            <w:r>
              <w:rPr>
                <w:rFonts w:cstheme="minorHAnsi"/>
                <w:b/>
                <w:sz w:val="20"/>
              </w:rPr>
              <w:t>PLA</w:t>
            </w:r>
          </w:p>
          <w:p w:rsidR="0069081A" w:rsidRDefault="0069081A" w:rsidP="0069081A">
            <w:pPr>
              <w:pStyle w:val="ListParagraph"/>
              <w:numPr>
                <w:ilvl w:val="1"/>
                <w:numId w:val="24"/>
              </w:numPr>
              <w:spacing w:after="0" w:line="240" w:lineRule="auto"/>
              <w:ind w:left="785"/>
              <w:rPr>
                <w:rFonts w:cstheme="minorHAnsi"/>
                <w:b/>
                <w:sz w:val="20"/>
              </w:rPr>
            </w:pPr>
            <w:r>
              <w:rPr>
                <w:rFonts w:cstheme="minorHAnsi"/>
                <w:b/>
                <w:sz w:val="20"/>
              </w:rPr>
              <w:t>Student success</w:t>
            </w:r>
          </w:p>
          <w:p w:rsidR="0069081A" w:rsidRPr="00DE4DCB" w:rsidRDefault="0069081A" w:rsidP="0069081A">
            <w:pPr>
              <w:pStyle w:val="ListParagraph"/>
              <w:numPr>
                <w:ilvl w:val="1"/>
                <w:numId w:val="24"/>
              </w:numPr>
              <w:spacing w:after="0" w:line="240" w:lineRule="auto"/>
              <w:ind w:left="785"/>
              <w:rPr>
                <w:rFonts w:cstheme="minorHAnsi"/>
                <w:b/>
                <w:sz w:val="20"/>
              </w:rPr>
            </w:pPr>
            <w:r>
              <w:rPr>
                <w:rFonts w:cstheme="minorHAnsi"/>
                <w:b/>
                <w:sz w:val="20"/>
              </w:rPr>
              <w:t>CI mechanisms</w:t>
            </w:r>
          </w:p>
        </w:tc>
        <w:tc>
          <w:tcPr>
            <w:tcW w:w="6863" w:type="dxa"/>
            <w:shd w:val="clear" w:color="auto" w:fill="FFFFFF" w:themeFill="background1"/>
          </w:tcPr>
          <w:p w:rsidR="0010379C" w:rsidRDefault="00A47DF9" w:rsidP="00A47DF9">
            <w:pPr>
              <w:pStyle w:val="ListParagraph"/>
              <w:numPr>
                <w:ilvl w:val="0"/>
                <w:numId w:val="24"/>
              </w:numPr>
              <w:ind w:left="335"/>
              <w:rPr>
                <w:rFonts w:cstheme="minorHAnsi"/>
                <w:sz w:val="20"/>
              </w:rPr>
            </w:pPr>
            <w:r w:rsidRPr="00A47DF9">
              <w:rPr>
                <w:rFonts w:cstheme="minorHAnsi"/>
                <w:sz w:val="20"/>
              </w:rPr>
              <w:t xml:space="preserve">Data Review:  </w:t>
            </w:r>
            <w:r w:rsidR="006B4A4B">
              <w:rPr>
                <w:rFonts w:cstheme="minorHAnsi"/>
                <w:sz w:val="20"/>
              </w:rPr>
              <w:t xml:space="preserve">much </w:t>
            </w:r>
            <w:r w:rsidRPr="00A47DF9">
              <w:rPr>
                <w:rFonts w:cstheme="minorHAnsi"/>
                <w:sz w:val="20"/>
              </w:rPr>
              <w:t>of this work will be done by Matt and the CIC will use the information he derives from the data to make improvements. Matt will maintain and distribute a dashboard that shows deliverables and timelines; review of program and fiscal measures against forecasts, so we’ll be able to see if there are problems with delivering results on time</w:t>
            </w:r>
            <w:r w:rsidR="006B4A4B">
              <w:rPr>
                <w:rFonts w:cstheme="minorHAnsi"/>
                <w:sz w:val="20"/>
              </w:rPr>
              <w:t>.</w:t>
            </w:r>
          </w:p>
          <w:p w:rsidR="00A47DF9" w:rsidRDefault="00A47DF9" w:rsidP="00A47DF9">
            <w:pPr>
              <w:pStyle w:val="ListParagraph"/>
              <w:numPr>
                <w:ilvl w:val="0"/>
                <w:numId w:val="24"/>
              </w:numPr>
              <w:ind w:left="335"/>
              <w:rPr>
                <w:rFonts w:cstheme="minorHAnsi"/>
                <w:sz w:val="20"/>
              </w:rPr>
            </w:pPr>
            <w:r>
              <w:rPr>
                <w:rFonts w:cstheme="minorHAnsi"/>
                <w:sz w:val="20"/>
              </w:rPr>
              <w:t>Standardized data exchange:  this has to do with the stacked and latticed credentials and the WIB-to-college data conveyance model. We’ll analyze student profile information so that we can create standardized data exchanges between colleges and state agencies.</w:t>
            </w:r>
          </w:p>
          <w:p w:rsidR="00A47DF9" w:rsidRDefault="00A47DF9" w:rsidP="00A47DF9">
            <w:pPr>
              <w:pStyle w:val="ListParagraph"/>
              <w:numPr>
                <w:ilvl w:val="0"/>
                <w:numId w:val="24"/>
              </w:numPr>
              <w:ind w:left="335"/>
              <w:rPr>
                <w:rFonts w:cstheme="minorHAnsi"/>
                <w:sz w:val="20"/>
              </w:rPr>
            </w:pPr>
            <w:r>
              <w:rPr>
                <w:rFonts w:cstheme="minorHAnsi"/>
                <w:sz w:val="20"/>
              </w:rPr>
              <w:t xml:space="preserve">PLA:  </w:t>
            </w:r>
            <w:r w:rsidR="006B4A4B">
              <w:rPr>
                <w:rFonts w:cstheme="minorHAnsi"/>
                <w:sz w:val="20"/>
              </w:rPr>
              <w:t>Our</w:t>
            </w:r>
            <w:r>
              <w:rPr>
                <w:rFonts w:cstheme="minorHAnsi"/>
                <w:sz w:val="20"/>
              </w:rPr>
              <w:t xml:space="preserve"> PLA specialist</w:t>
            </w:r>
            <w:r w:rsidR="006B4A4B">
              <w:rPr>
                <w:rFonts w:cstheme="minorHAnsi"/>
                <w:sz w:val="20"/>
              </w:rPr>
              <w:t>,</w:t>
            </w:r>
            <w:r>
              <w:rPr>
                <w:rFonts w:cstheme="minorHAnsi"/>
                <w:sz w:val="20"/>
              </w:rPr>
              <w:t xml:space="preserve"> Andy Brucia</w:t>
            </w:r>
            <w:r w:rsidR="006B4A4B">
              <w:rPr>
                <w:rFonts w:cstheme="minorHAnsi"/>
                <w:sz w:val="20"/>
              </w:rPr>
              <w:t>,</w:t>
            </w:r>
            <w:r>
              <w:rPr>
                <w:rFonts w:cstheme="minorHAnsi"/>
                <w:sz w:val="20"/>
              </w:rPr>
              <w:t xml:space="preserve"> </w:t>
            </w:r>
            <w:r w:rsidR="006B4A4B">
              <w:rPr>
                <w:rFonts w:cstheme="minorHAnsi"/>
                <w:sz w:val="20"/>
              </w:rPr>
              <w:t xml:space="preserve">is an </w:t>
            </w:r>
            <w:r>
              <w:rPr>
                <w:rFonts w:cstheme="minorHAnsi"/>
                <w:sz w:val="20"/>
              </w:rPr>
              <w:t>asset in working with all of us to facilitate prior learning.</w:t>
            </w:r>
          </w:p>
          <w:p w:rsidR="00A47DF9" w:rsidRDefault="00A47DF9" w:rsidP="00A47DF9">
            <w:pPr>
              <w:pStyle w:val="ListParagraph"/>
              <w:numPr>
                <w:ilvl w:val="0"/>
                <w:numId w:val="24"/>
              </w:numPr>
              <w:ind w:left="335"/>
              <w:rPr>
                <w:rFonts w:cstheme="minorHAnsi"/>
                <w:sz w:val="20"/>
              </w:rPr>
            </w:pPr>
            <w:r>
              <w:rPr>
                <w:rFonts w:cstheme="minorHAnsi"/>
                <w:sz w:val="20"/>
              </w:rPr>
              <w:t>Student success: we’ll need to track student progress, survey students, and use th</w:t>
            </w:r>
            <w:r w:rsidR="006B4A4B">
              <w:rPr>
                <w:rFonts w:cstheme="minorHAnsi"/>
                <w:sz w:val="20"/>
              </w:rPr>
              <w:t>e</w:t>
            </w:r>
            <w:r>
              <w:rPr>
                <w:rFonts w:cstheme="minorHAnsi"/>
                <w:sz w:val="20"/>
              </w:rPr>
              <w:t xml:space="preserve"> information to improve our efforts to provide services that help overcome </w:t>
            </w:r>
            <w:r w:rsidR="00EE091A">
              <w:rPr>
                <w:rFonts w:cstheme="minorHAnsi"/>
                <w:sz w:val="20"/>
              </w:rPr>
              <w:t>shortcomings of online learning.</w:t>
            </w:r>
          </w:p>
          <w:p w:rsidR="00EE091A" w:rsidRPr="00A47DF9" w:rsidRDefault="00EE091A" w:rsidP="00A47DF9">
            <w:pPr>
              <w:pStyle w:val="ListParagraph"/>
              <w:numPr>
                <w:ilvl w:val="0"/>
                <w:numId w:val="24"/>
              </w:numPr>
              <w:ind w:left="335"/>
              <w:rPr>
                <w:rFonts w:cstheme="minorHAnsi"/>
                <w:sz w:val="20"/>
              </w:rPr>
            </w:pPr>
            <w:r>
              <w:rPr>
                <w:rFonts w:cstheme="minorHAnsi"/>
                <w:sz w:val="20"/>
              </w:rPr>
              <w:t xml:space="preserve">CI mechanisms for instructional support and other specialists using technology enabled tracking tools. We </w:t>
            </w:r>
            <w:r w:rsidR="006B4A4B">
              <w:rPr>
                <w:rFonts w:cstheme="minorHAnsi"/>
                <w:sz w:val="20"/>
              </w:rPr>
              <w:t>will</w:t>
            </w:r>
            <w:r>
              <w:rPr>
                <w:rFonts w:cstheme="minorHAnsi"/>
                <w:sz w:val="20"/>
              </w:rPr>
              <w:t xml:space="preserve"> use this data to identify course elements in need of revision and revise learning activities to promote improved learning outcomes.</w:t>
            </w:r>
          </w:p>
          <w:p w:rsidR="00A47DF9" w:rsidRPr="00A83242" w:rsidRDefault="00A47DF9" w:rsidP="00A47DF9">
            <w:pPr>
              <w:rPr>
                <w:rFonts w:asciiTheme="minorHAnsi" w:hAnsiTheme="minorHAnsi" w:cstheme="minorHAnsi"/>
                <w:sz w:val="20"/>
                <w:szCs w:val="22"/>
              </w:rPr>
            </w:pPr>
          </w:p>
        </w:tc>
        <w:tc>
          <w:tcPr>
            <w:tcW w:w="5132" w:type="dxa"/>
            <w:shd w:val="clear" w:color="auto" w:fill="FFFFFF" w:themeFill="background1"/>
          </w:tcPr>
          <w:p w:rsidR="0010379C" w:rsidRPr="00A83242" w:rsidRDefault="0010379C" w:rsidP="00DE4DCB">
            <w:pPr>
              <w:rPr>
                <w:rFonts w:asciiTheme="minorHAnsi" w:hAnsiTheme="minorHAnsi" w:cstheme="minorHAnsi"/>
                <w:sz w:val="20"/>
                <w:szCs w:val="22"/>
              </w:rPr>
            </w:pPr>
          </w:p>
        </w:tc>
      </w:tr>
      <w:tr w:rsidR="0010379C" w:rsidRPr="007827E4" w:rsidTr="00DE4DCB">
        <w:trPr>
          <w:trHeight w:val="955"/>
        </w:trPr>
        <w:tc>
          <w:tcPr>
            <w:tcW w:w="3150" w:type="dxa"/>
            <w:shd w:val="clear" w:color="auto" w:fill="FFFFFF" w:themeFill="background1"/>
          </w:tcPr>
          <w:p w:rsidR="0010379C" w:rsidRDefault="00DE4DCB" w:rsidP="00DE4DCB">
            <w:pPr>
              <w:pStyle w:val="ListParagraph"/>
              <w:numPr>
                <w:ilvl w:val="0"/>
                <w:numId w:val="24"/>
              </w:numPr>
              <w:spacing w:after="0" w:line="240" w:lineRule="auto"/>
              <w:ind w:left="425"/>
              <w:rPr>
                <w:rFonts w:cstheme="minorHAnsi"/>
                <w:b/>
                <w:sz w:val="20"/>
              </w:rPr>
            </w:pPr>
            <w:r w:rsidRPr="00DE4DCB">
              <w:rPr>
                <w:rFonts w:cstheme="minorHAnsi"/>
                <w:b/>
                <w:sz w:val="20"/>
              </w:rPr>
              <w:t>Work of the CIC</w:t>
            </w:r>
          </w:p>
          <w:p w:rsidR="00DE4DCB" w:rsidRDefault="00DE4DCB" w:rsidP="00DE4DCB">
            <w:pPr>
              <w:pStyle w:val="ListParagraph"/>
              <w:numPr>
                <w:ilvl w:val="1"/>
                <w:numId w:val="24"/>
              </w:numPr>
              <w:spacing w:after="0" w:line="240" w:lineRule="auto"/>
              <w:ind w:left="785"/>
              <w:rPr>
                <w:rFonts w:cstheme="minorHAnsi"/>
                <w:b/>
                <w:sz w:val="20"/>
              </w:rPr>
            </w:pPr>
            <w:r>
              <w:rPr>
                <w:rFonts w:cstheme="minorHAnsi"/>
                <w:b/>
                <w:sz w:val="20"/>
              </w:rPr>
              <w:t>Assist Member Colleges</w:t>
            </w:r>
          </w:p>
          <w:p w:rsidR="00DE4DCB" w:rsidRDefault="00DE4DCB" w:rsidP="00DE4DCB">
            <w:pPr>
              <w:pStyle w:val="ListParagraph"/>
              <w:numPr>
                <w:ilvl w:val="1"/>
                <w:numId w:val="24"/>
              </w:numPr>
              <w:spacing w:after="0" w:line="240" w:lineRule="auto"/>
              <w:ind w:left="785"/>
              <w:rPr>
                <w:rFonts w:cstheme="minorHAnsi"/>
                <w:b/>
                <w:sz w:val="20"/>
              </w:rPr>
            </w:pPr>
            <w:r>
              <w:rPr>
                <w:rFonts w:cstheme="minorHAnsi"/>
                <w:b/>
                <w:sz w:val="20"/>
              </w:rPr>
              <w:t>Review Consortium Leadership efforts</w:t>
            </w:r>
          </w:p>
          <w:p w:rsidR="00DE4DCB" w:rsidRPr="00DE4DCB" w:rsidRDefault="00DE4DCB" w:rsidP="00DE4DCB">
            <w:pPr>
              <w:pStyle w:val="ListParagraph"/>
              <w:numPr>
                <w:ilvl w:val="1"/>
                <w:numId w:val="24"/>
              </w:numPr>
              <w:spacing w:after="0" w:line="240" w:lineRule="auto"/>
              <w:ind w:left="785"/>
              <w:rPr>
                <w:rFonts w:cstheme="minorHAnsi"/>
                <w:b/>
                <w:sz w:val="20"/>
              </w:rPr>
            </w:pPr>
            <w:r>
              <w:rPr>
                <w:rFonts w:cstheme="minorHAnsi"/>
                <w:b/>
                <w:sz w:val="20"/>
              </w:rPr>
              <w:t xml:space="preserve"> Provide Standardization &amp; Optimization</w:t>
            </w:r>
          </w:p>
        </w:tc>
        <w:tc>
          <w:tcPr>
            <w:tcW w:w="6863" w:type="dxa"/>
            <w:shd w:val="clear" w:color="auto" w:fill="FFFFFF" w:themeFill="background1"/>
          </w:tcPr>
          <w:p w:rsidR="0010379C" w:rsidRDefault="00882921" w:rsidP="00A935D2">
            <w:pPr>
              <w:pStyle w:val="ListParagraph"/>
              <w:numPr>
                <w:ilvl w:val="0"/>
                <w:numId w:val="27"/>
              </w:numPr>
              <w:rPr>
                <w:rFonts w:cstheme="minorHAnsi"/>
                <w:sz w:val="20"/>
              </w:rPr>
            </w:pPr>
            <w:r w:rsidRPr="00A935D2">
              <w:rPr>
                <w:rFonts w:cstheme="minorHAnsi"/>
                <w:sz w:val="20"/>
              </w:rPr>
              <w:t xml:space="preserve">The first area is to think about </w:t>
            </w:r>
            <w:r w:rsidR="005C7704" w:rsidRPr="00A935D2">
              <w:rPr>
                <w:rFonts w:cstheme="minorHAnsi"/>
                <w:sz w:val="20"/>
              </w:rPr>
              <w:t xml:space="preserve">how all the member colleges are dependent on each other for the success of the whole. So we need to be accountable to each other </w:t>
            </w:r>
            <w:r w:rsidR="00A935D2" w:rsidRPr="00A935D2">
              <w:rPr>
                <w:rFonts w:cstheme="minorHAnsi"/>
                <w:sz w:val="20"/>
              </w:rPr>
              <w:t>with</w:t>
            </w:r>
            <w:r w:rsidR="005C7704" w:rsidRPr="00A935D2">
              <w:rPr>
                <w:rFonts w:cstheme="minorHAnsi"/>
                <w:sz w:val="20"/>
              </w:rPr>
              <w:t xml:space="preserve"> quality control measures, making sure that if a member college needs help with an undertaking, we’re there to provide assistance. This might include talking through an issue, providing a more formal platform for requesting assistance from the lead</w:t>
            </w:r>
            <w:r w:rsidR="00A935D2" w:rsidRPr="00A935D2">
              <w:rPr>
                <w:rFonts w:cstheme="minorHAnsi"/>
                <w:sz w:val="20"/>
              </w:rPr>
              <w:t>, or other ideas. (</w:t>
            </w:r>
            <w:proofErr w:type="gramStart"/>
            <w:r w:rsidR="00A935D2" w:rsidRPr="00A935D2">
              <w:rPr>
                <w:rFonts w:cstheme="minorHAnsi"/>
                <w:sz w:val="20"/>
              </w:rPr>
              <w:t>forming</w:t>
            </w:r>
            <w:proofErr w:type="gramEnd"/>
            <w:r w:rsidR="00A935D2" w:rsidRPr="00A935D2">
              <w:rPr>
                <w:rFonts w:cstheme="minorHAnsi"/>
                <w:sz w:val="20"/>
              </w:rPr>
              <w:t xml:space="preserve"> a subgroup to work through a problem that several colleges are facing around student success, staffing, etc.)</w:t>
            </w:r>
          </w:p>
          <w:p w:rsidR="00A935D2" w:rsidRPr="00A935D2" w:rsidRDefault="00A935D2" w:rsidP="00A935D2">
            <w:pPr>
              <w:pStyle w:val="ListParagraph"/>
              <w:numPr>
                <w:ilvl w:val="1"/>
                <w:numId w:val="27"/>
              </w:numPr>
              <w:rPr>
                <w:rFonts w:cstheme="minorHAnsi"/>
                <w:sz w:val="20"/>
              </w:rPr>
            </w:pPr>
            <w:r>
              <w:rPr>
                <w:rFonts w:cstheme="minorHAnsi"/>
                <w:sz w:val="20"/>
              </w:rPr>
              <w:t>Discussion, questions, comments</w:t>
            </w:r>
          </w:p>
          <w:p w:rsidR="00A935D2" w:rsidRDefault="006B4A4B" w:rsidP="00A935D2">
            <w:pPr>
              <w:pStyle w:val="ListParagraph"/>
              <w:numPr>
                <w:ilvl w:val="0"/>
                <w:numId w:val="27"/>
              </w:numPr>
              <w:rPr>
                <w:rFonts w:cstheme="minorHAnsi"/>
                <w:sz w:val="20"/>
              </w:rPr>
            </w:pPr>
            <w:r>
              <w:rPr>
                <w:rFonts w:cstheme="minorHAnsi"/>
                <w:sz w:val="20"/>
              </w:rPr>
              <w:t>T</w:t>
            </w:r>
            <w:r w:rsidR="00A935D2" w:rsidRPr="00A935D2">
              <w:rPr>
                <w:rFonts w:cstheme="minorHAnsi"/>
                <w:sz w:val="20"/>
              </w:rPr>
              <w:t>he second area of focus</w:t>
            </w:r>
            <w:r>
              <w:rPr>
                <w:rFonts w:cstheme="minorHAnsi"/>
                <w:sz w:val="20"/>
              </w:rPr>
              <w:t xml:space="preserve"> is</w:t>
            </w:r>
            <w:r w:rsidR="00A935D2" w:rsidRPr="00A935D2">
              <w:rPr>
                <w:rFonts w:cstheme="minorHAnsi"/>
                <w:sz w:val="20"/>
              </w:rPr>
              <w:t xml:space="preserve"> if we’re holding each other accountable, we need to also look at what success might look like for the lead consortium staff. As part of our CI, we need to look at curriculum, PLA, Data and Fiscal Compliance, leadership, educational technology, </w:t>
            </w:r>
            <w:r>
              <w:rPr>
                <w:rFonts w:cstheme="minorHAnsi"/>
                <w:sz w:val="20"/>
              </w:rPr>
              <w:t xml:space="preserve">and </w:t>
            </w:r>
            <w:r w:rsidR="00A935D2" w:rsidRPr="00A935D2">
              <w:rPr>
                <w:rFonts w:cstheme="minorHAnsi"/>
                <w:sz w:val="20"/>
              </w:rPr>
              <w:t>Veterans work—</w:t>
            </w:r>
            <w:r>
              <w:rPr>
                <w:rFonts w:cstheme="minorHAnsi"/>
                <w:sz w:val="20"/>
              </w:rPr>
              <w:t>anything else</w:t>
            </w:r>
            <w:r w:rsidR="00A935D2" w:rsidRPr="00A935D2">
              <w:rPr>
                <w:rFonts w:cstheme="minorHAnsi"/>
                <w:sz w:val="20"/>
              </w:rPr>
              <w:t>?</w:t>
            </w:r>
            <w:r>
              <w:rPr>
                <w:rFonts w:cstheme="minorHAnsi"/>
                <w:sz w:val="20"/>
              </w:rPr>
              <w:t xml:space="preserve"> </w:t>
            </w:r>
            <w:r w:rsidR="00A935D2" w:rsidRPr="00A935D2">
              <w:rPr>
                <w:rFonts w:cstheme="minorHAnsi"/>
                <w:sz w:val="20"/>
              </w:rPr>
              <w:t xml:space="preserve"> We want to let the lead know how they’re doing and if necessary, how they could improve. </w:t>
            </w:r>
          </w:p>
          <w:p w:rsidR="00A935D2" w:rsidRDefault="00A935D2" w:rsidP="00A935D2">
            <w:pPr>
              <w:pStyle w:val="ListParagraph"/>
              <w:numPr>
                <w:ilvl w:val="1"/>
                <w:numId w:val="27"/>
              </w:numPr>
              <w:rPr>
                <w:rFonts w:cstheme="minorHAnsi"/>
                <w:sz w:val="20"/>
              </w:rPr>
            </w:pPr>
            <w:r>
              <w:rPr>
                <w:rFonts w:cstheme="minorHAnsi"/>
                <w:sz w:val="20"/>
              </w:rPr>
              <w:t>Discussion, questions, comments</w:t>
            </w:r>
          </w:p>
          <w:p w:rsidR="00A935D2" w:rsidRDefault="00A935D2" w:rsidP="00D47DA7">
            <w:pPr>
              <w:pStyle w:val="ListParagraph"/>
              <w:numPr>
                <w:ilvl w:val="1"/>
                <w:numId w:val="27"/>
              </w:numPr>
              <w:rPr>
                <w:rFonts w:cstheme="minorHAnsi"/>
                <w:sz w:val="20"/>
              </w:rPr>
            </w:pPr>
            <w:proofErr w:type="gramStart"/>
            <w:r>
              <w:rPr>
                <w:rFonts w:cstheme="minorHAnsi"/>
                <w:sz w:val="20"/>
              </w:rPr>
              <w:t>be</w:t>
            </w:r>
            <w:proofErr w:type="gramEnd"/>
            <w:r>
              <w:rPr>
                <w:rFonts w:cstheme="minorHAnsi"/>
                <w:sz w:val="20"/>
              </w:rPr>
              <w:t xml:space="preserve"> mindful of our charge and it will work best if we can be in a place </w:t>
            </w:r>
            <w:r w:rsidR="00D47DA7">
              <w:rPr>
                <w:rFonts w:cstheme="minorHAnsi"/>
                <w:sz w:val="20"/>
              </w:rPr>
              <w:t>where we can</w:t>
            </w:r>
            <w:r>
              <w:rPr>
                <w:rFonts w:cstheme="minorHAnsi"/>
                <w:sz w:val="20"/>
              </w:rPr>
              <w:t xml:space="preserve"> trust</w:t>
            </w:r>
            <w:r w:rsidR="00D47DA7">
              <w:rPr>
                <w:rFonts w:cstheme="minorHAnsi"/>
                <w:sz w:val="20"/>
              </w:rPr>
              <w:t xml:space="preserve"> each other.</w:t>
            </w:r>
          </w:p>
          <w:p w:rsidR="00D47DA7" w:rsidRDefault="001969F1" w:rsidP="004501BA">
            <w:pPr>
              <w:pStyle w:val="ListParagraph"/>
              <w:numPr>
                <w:ilvl w:val="0"/>
                <w:numId w:val="27"/>
              </w:numPr>
              <w:rPr>
                <w:rFonts w:cstheme="minorHAnsi"/>
                <w:sz w:val="20"/>
              </w:rPr>
            </w:pPr>
            <w:r>
              <w:rPr>
                <w:rFonts w:cstheme="minorHAnsi"/>
                <w:sz w:val="20"/>
              </w:rPr>
              <w:t>T</w:t>
            </w:r>
            <w:r w:rsidR="00D47DA7">
              <w:rPr>
                <w:rFonts w:cstheme="minorHAnsi"/>
                <w:sz w:val="20"/>
              </w:rPr>
              <w:t>he third area of focus</w:t>
            </w:r>
            <w:r w:rsidR="004501BA">
              <w:rPr>
                <w:rFonts w:cstheme="minorHAnsi"/>
                <w:sz w:val="20"/>
              </w:rPr>
              <w:t>--</w:t>
            </w:r>
            <w:r w:rsidR="00D47DA7">
              <w:rPr>
                <w:rFonts w:cstheme="minorHAnsi"/>
                <w:sz w:val="20"/>
              </w:rPr>
              <w:t>standardization and optimization</w:t>
            </w:r>
            <w:r w:rsidR="004501BA">
              <w:rPr>
                <w:rFonts w:cstheme="minorHAnsi"/>
                <w:sz w:val="20"/>
              </w:rPr>
              <w:t xml:space="preserve"> of efforts</w:t>
            </w:r>
            <w:r w:rsidR="00D47DA7">
              <w:rPr>
                <w:rFonts w:cstheme="minorHAnsi"/>
                <w:sz w:val="20"/>
              </w:rPr>
              <w:t xml:space="preserve">. </w:t>
            </w:r>
            <w:r>
              <w:rPr>
                <w:rFonts w:cstheme="minorHAnsi"/>
                <w:sz w:val="20"/>
              </w:rPr>
              <w:t>T</w:t>
            </w:r>
            <w:r w:rsidR="00D47DA7">
              <w:rPr>
                <w:rFonts w:cstheme="minorHAnsi"/>
                <w:sz w:val="20"/>
              </w:rPr>
              <w:t xml:space="preserve">he more standardization we can achieve, the easier our individual work will </w:t>
            </w:r>
            <w:r w:rsidR="00D47DA7">
              <w:rPr>
                <w:rFonts w:cstheme="minorHAnsi"/>
                <w:sz w:val="20"/>
              </w:rPr>
              <w:lastRenderedPageBreak/>
              <w:t xml:space="preserve">be and the easier it will be to aggregate our outcomes. </w:t>
            </w:r>
          </w:p>
          <w:p w:rsidR="004501BA" w:rsidRPr="00A935D2" w:rsidRDefault="004501BA" w:rsidP="001969F1">
            <w:pPr>
              <w:pStyle w:val="ListParagraph"/>
              <w:numPr>
                <w:ilvl w:val="1"/>
                <w:numId w:val="27"/>
              </w:numPr>
              <w:rPr>
                <w:rFonts w:cstheme="minorHAnsi"/>
                <w:sz w:val="20"/>
              </w:rPr>
            </w:pPr>
            <w:proofErr w:type="gramStart"/>
            <w:r>
              <w:rPr>
                <w:rFonts w:cstheme="minorHAnsi"/>
                <w:sz w:val="20"/>
              </w:rPr>
              <w:t>survey</w:t>
            </w:r>
            <w:proofErr w:type="gramEnd"/>
            <w:r>
              <w:rPr>
                <w:rFonts w:cstheme="minorHAnsi"/>
                <w:sz w:val="20"/>
              </w:rPr>
              <w:t xml:space="preserve"> </w:t>
            </w:r>
            <w:r w:rsidR="001969F1">
              <w:rPr>
                <w:rFonts w:cstheme="minorHAnsi"/>
                <w:sz w:val="20"/>
              </w:rPr>
              <w:t xml:space="preserve">– we </w:t>
            </w:r>
            <w:r>
              <w:rPr>
                <w:rFonts w:cstheme="minorHAnsi"/>
                <w:sz w:val="20"/>
              </w:rPr>
              <w:t>need to incorporate input from the students so that we c</w:t>
            </w:r>
            <w:r w:rsidR="001969F1">
              <w:rPr>
                <w:rFonts w:cstheme="minorHAnsi"/>
                <w:sz w:val="20"/>
              </w:rPr>
              <w:t>an</w:t>
            </w:r>
            <w:r>
              <w:rPr>
                <w:rFonts w:cstheme="minorHAnsi"/>
                <w:sz w:val="20"/>
              </w:rPr>
              <w:t xml:space="preserve"> improve the HIT content before teaching it again next year. This is exactly the kind of thing that the CIC will be able to do both in order to make the work easier, but also to get input and ideas from people who are going through the same kinds of things</w:t>
            </w:r>
            <w:r w:rsidR="007953F0">
              <w:rPr>
                <w:rFonts w:cstheme="minorHAnsi"/>
                <w:sz w:val="20"/>
              </w:rPr>
              <w:t>.</w:t>
            </w:r>
          </w:p>
        </w:tc>
        <w:tc>
          <w:tcPr>
            <w:tcW w:w="5132" w:type="dxa"/>
            <w:shd w:val="clear" w:color="auto" w:fill="FFFFFF" w:themeFill="background1"/>
          </w:tcPr>
          <w:p w:rsidR="0010379C" w:rsidRPr="00A83242" w:rsidRDefault="0010379C" w:rsidP="00DE4DCB">
            <w:pPr>
              <w:rPr>
                <w:rFonts w:asciiTheme="minorHAnsi" w:hAnsiTheme="minorHAnsi" w:cstheme="minorHAnsi"/>
                <w:sz w:val="20"/>
                <w:szCs w:val="22"/>
              </w:rPr>
            </w:pPr>
          </w:p>
        </w:tc>
      </w:tr>
      <w:tr w:rsidR="00A14C62" w:rsidRPr="007827E4" w:rsidTr="00B06D03">
        <w:tc>
          <w:tcPr>
            <w:tcW w:w="3150" w:type="dxa"/>
            <w:shd w:val="clear" w:color="auto" w:fill="FFFFFF" w:themeFill="background1"/>
          </w:tcPr>
          <w:p w:rsidR="00DE15D8" w:rsidRPr="00DE4DCB" w:rsidRDefault="00DE4DCB" w:rsidP="00DE4DCB">
            <w:pPr>
              <w:pStyle w:val="ListParagraph"/>
              <w:numPr>
                <w:ilvl w:val="0"/>
                <w:numId w:val="25"/>
              </w:numPr>
              <w:spacing w:after="0" w:line="240" w:lineRule="auto"/>
              <w:ind w:left="432"/>
              <w:rPr>
                <w:rFonts w:cstheme="minorHAnsi"/>
                <w:b/>
                <w:sz w:val="20"/>
              </w:rPr>
            </w:pPr>
            <w:r w:rsidRPr="00DE4DCB">
              <w:rPr>
                <w:rFonts w:cstheme="minorHAnsi"/>
                <w:b/>
                <w:sz w:val="20"/>
              </w:rPr>
              <w:lastRenderedPageBreak/>
              <w:t>CIC Facilitator</w:t>
            </w:r>
          </w:p>
        </w:tc>
        <w:tc>
          <w:tcPr>
            <w:tcW w:w="6863" w:type="dxa"/>
            <w:shd w:val="clear" w:color="auto" w:fill="FFFFFF" w:themeFill="background1"/>
          </w:tcPr>
          <w:p w:rsidR="007318F5" w:rsidRPr="00A83242" w:rsidRDefault="001969F1" w:rsidP="001969F1">
            <w:pPr>
              <w:rPr>
                <w:rFonts w:asciiTheme="minorHAnsi" w:hAnsiTheme="minorHAnsi" w:cstheme="minorHAnsi"/>
                <w:sz w:val="20"/>
                <w:szCs w:val="22"/>
              </w:rPr>
            </w:pPr>
            <w:r>
              <w:rPr>
                <w:rFonts w:asciiTheme="minorHAnsi" w:hAnsiTheme="minorHAnsi" w:cstheme="minorHAnsi"/>
                <w:sz w:val="20"/>
                <w:szCs w:val="22"/>
              </w:rPr>
              <w:t>Esther will</w:t>
            </w:r>
            <w:r w:rsidR="007318F5">
              <w:rPr>
                <w:rFonts w:asciiTheme="minorHAnsi" w:hAnsiTheme="minorHAnsi" w:cstheme="minorHAnsi"/>
                <w:sz w:val="20"/>
                <w:szCs w:val="22"/>
              </w:rPr>
              <w:t xml:space="preserve"> volunteer to get us started. Starting next fall, we </w:t>
            </w:r>
            <w:r>
              <w:rPr>
                <w:rFonts w:asciiTheme="minorHAnsi" w:hAnsiTheme="minorHAnsi" w:cstheme="minorHAnsi"/>
                <w:sz w:val="20"/>
                <w:szCs w:val="22"/>
              </w:rPr>
              <w:t>will</w:t>
            </w:r>
            <w:r w:rsidR="007318F5">
              <w:rPr>
                <w:rFonts w:asciiTheme="minorHAnsi" w:hAnsiTheme="minorHAnsi" w:cstheme="minorHAnsi"/>
                <w:sz w:val="20"/>
                <w:szCs w:val="22"/>
              </w:rPr>
              <w:t xml:space="preserve"> rotate the facilitator role on a quarter by quarter basis. </w:t>
            </w:r>
          </w:p>
        </w:tc>
        <w:tc>
          <w:tcPr>
            <w:tcW w:w="5132" w:type="dxa"/>
            <w:shd w:val="clear" w:color="auto" w:fill="FFFFFF" w:themeFill="background1"/>
          </w:tcPr>
          <w:p w:rsidR="00A14C62" w:rsidRPr="00A83242" w:rsidRDefault="00A14C62" w:rsidP="00DE4DCB">
            <w:pPr>
              <w:rPr>
                <w:rFonts w:asciiTheme="minorHAnsi" w:hAnsiTheme="minorHAnsi" w:cstheme="minorHAnsi"/>
                <w:sz w:val="20"/>
                <w:szCs w:val="22"/>
              </w:rPr>
            </w:pPr>
          </w:p>
        </w:tc>
      </w:tr>
      <w:tr w:rsidR="00AA07B8" w:rsidRPr="007827E4" w:rsidTr="00DE4DCB">
        <w:trPr>
          <w:trHeight w:val="30"/>
        </w:trPr>
        <w:tc>
          <w:tcPr>
            <w:tcW w:w="3150" w:type="dxa"/>
            <w:shd w:val="clear" w:color="auto" w:fill="FFFFFF" w:themeFill="background1"/>
          </w:tcPr>
          <w:p w:rsidR="0098435B" w:rsidRPr="00DE4DCB" w:rsidRDefault="00DE4DCB" w:rsidP="00DE4DCB">
            <w:pPr>
              <w:pStyle w:val="ListParagraph"/>
              <w:numPr>
                <w:ilvl w:val="0"/>
                <w:numId w:val="25"/>
              </w:numPr>
              <w:spacing w:after="0" w:line="240" w:lineRule="auto"/>
              <w:ind w:left="425"/>
              <w:rPr>
                <w:rFonts w:cstheme="minorHAnsi"/>
                <w:b/>
                <w:sz w:val="20"/>
              </w:rPr>
            </w:pPr>
            <w:r w:rsidRPr="00DE4DCB">
              <w:rPr>
                <w:rFonts w:cstheme="minorHAnsi"/>
                <w:b/>
                <w:sz w:val="20"/>
              </w:rPr>
              <w:t>Next Steps</w:t>
            </w:r>
          </w:p>
        </w:tc>
        <w:tc>
          <w:tcPr>
            <w:tcW w:w="6863" w:type="dxa"/>
            <w:shd w:val="clear" w:color="auto" w:fill="FFFFFF" w:themeFill="background1"/>
          </w:tcPr>
          <w:p w:rsidR="001969F1" w:rsidRDefault="001969F1" w:rsidP="007318F5">
            <w:pPr>
              <w:rPr>
                <w:rFonts w:asciiTheme="minorHAnsi" w:hAnsiTheme="minorHAnsi" w:cstheme="minorHAnsi"/>
                <w:sz w:val="20"/>
                <w:szCs w:val="22"/>
              </w:rPr>
            </w:pPr>
            <w:r>
              <w:rPr>
                <w:rFonts w:asciiTheme="minorHAnsi" w:hAnsiTheme="minorHAnsi" w:cstheme="minorHAnsi"/>
                <w:sz w:val="20"/>
                <w:szCs w:val="22"/>
              </w:rPr>
              <w:t>It’s important to get on the road fairly quickly; our success indicators are being watched pretty closely by the DOL as a high impact, high $$ grant.</w:t>
            </w:r>
          </w:p>
          <w:p w:rsidR="001969F1" w:rsidRDefault="001969F1" w:rsidP="007318F5">
            <w:pPr>
              <w:rPr>
                <w:rFonts w:asciiTheme="minorHAnsi" w:hAnsiTheme="minorHAnsi" w:cstheme="minorHAnsi"/>
                <w:sz w:val="20"/>
                <w:szCs w:val="22"/>
              </w:rPr>
            </w:pPr>
          </w:p>
          <w:p w:rsidR="00AA07B8" w:rsidRDefault="001969F1" w:rsidP="001969F1">
            <w:pPr>
              <w:rPr>
                <w:rFonts w:cstheme="minorHAnsi"/>
                <w:sz w:val="20"/>
              </w:rPr>
            </w:pPr>
            <w:r>
              <w:rPr>
                <w:rFonts w:asciiTheme="minorHAnsi" w:hAnsiTheme="minorHAnsi" w:cstheme="minorHAnsi"/>
                <w:sz w:val="20"/>
                <w:szCs w:val="22"/>
              </w:rPr>
              <w:t xml:space="preserve">We will meet monthly, </w:t>
            </w:r>
            <w:r w:rsidR="007318F5" w:rsidRPr="007318F5">
              <w:rPr>
                <w:rFonts w:cstheme="minorHAnsi"/>
                <w:sz w:val="20"/>
              </w:rPr>
              <w:t>alternat</w:t>
            </w:r>
            <w:r>
              <w:rPr>
                <w:rFonts w:cstheme="minorHAnsi"/>
                <w:sz w:val="20"/>
              </w:rPr>
              <w:t>ing</w:t>
            </w:r>
            <w:r w:rsidR="007318F5" w:rsidRPr="007318F5">
              <w:rPr>
                <w:rFonts w:cstheme="minorHAnsi"/>
                <w:sz w:val="20"/>
              </w:rPr>
              <w:t xml:space="preserve"> Wednesdays with our monthly PM meeting work?</w:t>
            </w:r>
          </w:p>
          <w:p w:rsidR="007318F5" w:rsidRPr="007318F5" w:rsidRDefault="001969F1" w:rsidP="001969F1">
            <w:pPr>
              <w:pStyle w:val="ListParagraph"/>
              <w:numPr>
                <w:ilvl w:val="0"/>
                <w:numId w:val="25"/>
              </w:numPr>
              <w:rPr>
                <w:rFonts w:cstheme="minorHAnsi"/>
                <w:sz w:val="20"/>
              </w:rPr>
            </w:pPr>
            <w:r>
              <w:rPr>
                <w:rFonts w:cstheme="minorHAnsi"/>
                <w:sz w:val="20"/>
              </w:rPr>
              <w:t xml:space="preserve">Next Meeting, </w:t>
            </w:r>
            <w:r w:rsidR="007318F5">
              <w:rPr>
                <w:rFonts w:cstheme="minorHAnsi"/>
                <w:sz w:val="20"/>
              </w:rPr>
              <w:t>April 10</w:t>
            </w:r>
            <w:r w:rsidRPr="001969F1">
              <w:rPr>
                <w:rFonts w:cstheme="minorHAnsi"/>
                <w:sz w:val="20"/>
                <w:vertAlign w:val="superscript"/>
              </w:rPr>
              <w:t>th</w:t>
            </w:r>
            <w:r>
              <w:rPr>
                <w:rFonts w:cstheme="minorHAnsi"/>
                <w:sz w:val="20"/>
              </w:rPr>
              <w:t xml:space="preserve"> </w:t>
            </w:r>
          </w:p>
        </w:tc>
        <w:tc>
          <w:tcPr>
            <w:tcW w:w="5132" w:type="dxa"/>
            <w:shd w:val="clear" w:color="auto" w:fill="FFFFFF" w:themeFill="background1"/>
          </w:tcPr>
          <w:p w:rsidR="00AA07B8" w:rsidRPr="00A83242" w:rsidRDefault="00AA07B8" w:rsidP="00DE4DCB">
            <w:pPr>
              <w:rPr>
                <w:rFonts w:asciiTheme="minorHAnsi" w:hAnsiTheme="minorHAnsi" w:cstheme="minorHAnsi"/>
                <w:sz w:val="20"/>
                <w:szCs w:val="22"/>
              </w:rPr>
            </w:pPr>
          </w:p>
        </w:tc>
      </w:tr>
    </w:tbl>
    <w:p w:rsidR="00C563C1" w:rsidRPr="007827E4" w:rsidRDefault="00C563C1" w:rsidP="00A83242">
      <w:pPr>
        <w:rPr>
          <w:rFonts w:asciiTheme="minorHAnsi" w:hAnsiTheme="minorHAnsi" w:cstheme="minorHAnsi"/>
          <w:sz w:val="22"/>
          <w:szCs w:val="22"/>
        </w:rPr>
      </w:pPr>
    </w:p>
    <w:sectPr w:rsidR="00C563C1" w:rsidRPr="007827E4" w:rsidSect="00865E32">
      <w:type w:val="continuous"/>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9A21492"/>
    <w:multiLevelType w:val="hybridMultilevel"/>
    <w:tmpl w:val="67C0C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F44163"/>
    <w:multiLevelType w:val="hybridMultilevel"/>
    <w:tmpl w:val="3E0A8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8A67C4F"/>
    <w:multiLevelType w:val="hybridMultilevel"/>
    <w:tmpl w:val="5210C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F44CA9"/>
    <w:multiLevelType w:val="hybridMultilevel"/>
    <w:tmpl w:val="884AF6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361645D"/>
    <w:multiLevelType w:val="hybridMultilevel"/>
    <w:tmpl w:val="366C1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B601384"/>
    <w:multiLevelType w:val="hybridMultilevel"/>
    <w:tmpl w:val="B804F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8B3B7E"/>
    <w:multiLevelType w:val="hybridMultilevel"/>
    <w:tmpl w:val="C15ED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0"/>
  </w:num>
  <w:num w:numId="3">
    <w:abstractNumId w:val="18"/>
  </w:num>
  <w:num w:numId="4">
    <w:abstractNumId w:val="0"/>
  </w:num>
  <w:num w:numId="5">
    <w:abstractNumId w:val="9"/>
  </w:num>
  <w:num w:numId="6">
    <w:abstractNumId w:val="24"/>
  </w:num>
  <w:num w:numId="7">
    <w:abstractNumId w:val="6"/>
  </w:num>
  <w:num w:numId="8">
    <w:abstractNumId w:val="17"/>
  </w:num>
  <w:num w:numId="9">
    <w:abstractNumId w:val="12"/>
  </w:num>
  <w:num w:numId="10">
    <w:abstractNumId w:val="7"/>
  </w:num>
  <w:num w:numId="11">
    <w:abstractNumId w:val="11"/>
  </w:num>
  <w:num w:numId="12">
    <w:abstractNumId w:val="21"/>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5"/>
  </w:num>
  <w:num w:numId="20">
    <w:abstractNumId w:val="1"/>
  </w:num>
  <w:num w:numId="21">
    <w:abstractNumId w:val="4"/>
  </w:num>
  <w:num w:numId="22">
    <w:abstractNumId w:val="3"/>
  </w:num>
  <w:num w:numId="23">
    <w:abstractNumId w:val="8"/>
  </w:num>
  <w:num w:numId="24">
    <w:abstractNumId w:val="10"/>
  </w:num>
  <w:num w:numId="25">
    <w:abstractNumId w:val="26"/>
  </w:num>
  <w:num w:numId="26">
    <w:abstractNumId w:val="16"/>
  </w:num>
  <w:num w:numId="27">
    <w:abstractNumId w:val="1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320F"/>
    <w:rsid w:val="0001581B"/>
    <w:rsid w:val="00024AFC"/>
    <w:rsid w:val="0003259A"/>
    <w:rsid w:val="000342FF"/>
    <w:rsid w:val="00073FB8"/>
    <w:rsid w:val="0007528C"/>
    <w:rsid w:val="0008302B"/>
    <w:rsid w:val="00084F9F"/>
    <w:rsid w:val="0008538A"/>
    <w:rsid w:val="000A5615"/>
    <w:rsid w:val="000B4503"/>
    <w:rsid w:val="000C1C26"/>
    <w:rsid w:val="000C1FB6"/>
    <w:rsid w:val="000E09F6"/>
    <w:rsid w:val="000F145B"/>
    <w:rsid w:val="0010379C"/>
    <w:rsid w:val="00105E6E"/>
    <w:rsid w:val="001143A0"/>
    <w:rsid w:val="00127E11"/>
    <w:rsid w:val="0013372E"/>
    <w:rsid w:val="00137800"/>
    <w:rsid w:val="001528D7"/>
    <w:rsid w:val="001618FD"/>
    <w:rsid w:val="0018035E"/>
    <w:rsid w:val="0018185D"/>
    <w:rsid w:val="0018744B"/>
    <w:rsid w:val="00194548"/>
    <w:rsid w:val="001969F1"/>
    <w:rsid w:val="00197F3D"/>
    <w:rsid w:val="001A0DAF"/>
    <w:rsid w:val="001A30FF"/>
    <w:rsid w:val="001B3AA2"/>
    <w:rsid w:val="001B48F3"/>
    <w:rsid w:val="001C558C"/>
    <w:rsid w:val="001C6FB2"/>
    <w:rsid w:val="001E4985"/>
    <w:rsid w:val="001E6BE1"/>
    <w:rsid w:val="001F56D3"/>
    <w:rsid w:val="0020003E"/>
    <w:rsid w:val="0021011A"/>
    <w:rsid w:val="002165EF"/>
    <w:rsid w:val="002232AD"/>
    <w:rsid w:val="002260E3"/>
    <w:rsid w:val="00226C79"/>
    <w:rsid w:val="00227C23"/>
    <w:rsid w:val="0023346A"/>
    <w:rsid w:val="00244A1F"/>
    <w:rsid w:val="00254E31"/>
    <w:rsid w:val="00284AA7"/>
    <w:rsid w:val="00295176"/>
    <w:rsid w:val="0029789C"/>
    <w:rsid w:val="002A094B"/>
    <w:rsid w:val="002A69F9"/>
    <w:rsid w:val="002A70AE"/>
    <w:rsid w:val="002B025F"/>
    <w:rsid w:val="002B56A9"/>
    <w:rsid w:val="002B573C"/>
    <w:rsid w:val="002C6E69"/>
    <w:rsid w:val="00327997"/>
    <w:rsid w:val="00333FD2"/>
    <w:rsid w:val="0033726E"/>
    <w:rsid w:val="00345162"/>
    <w:rsid w:val="00345BFF"/>
    <w:rsid w:val="003634AA"/>
    <w:rsid w:val="00363AA0"/>
    <w:rsid w:val="00363FB6"/>
    <w:rsid w:val="00382D8F"/>
    <w:rsid w:val="00392870"/>
    <w:rsid w:val="003A2E07"/>
    <w:rsid w:val="003A5804"/>
    <w:rsid w:val="003B159E"/>
    <w:rsid w:val="003B3534"/>
    <w:rsid w:val="003C2C81"/>
    <w:rsid w:val="003C4F6D"/>
    <w:rsid w:val="003D0A0B"/>
    <w:rsid w:val="003E21F0"/>
    <w:rsid w:val="003E79F8"/>
    <w:rsid w:val="00404E1B"/>
    <w:rsid w:val="00406630"/>
    <w:rsid w:val="00407C14"/>
    <w:rsid w:val="0043014C"/>
    <w:rsid w:val="0043330F"/>
    <w:rsid w:val="0044548A"/>
    <w:rsid w:val="004501BA"/>
    <w:rsid w:val="00457BC8"/>
    <w:rsid w:val="004623C2"/>
    <w:rsid w:val="004659BC"/>
    <w:rsid w:val="0047155C"/>
    <w:rsid w:val="0048303B"/>
    <w:rsid w:val="00484775"/>
    <w:rsid w:val="00484D20"/>
    <w:rsid w:val="004A3037"/>
    <w:rsid w:val="004B31A3"/>
    <w:rsid w:val="004C586B"/>
    <w:rsid w:val="004C7F61"/>
    <w:rsid w:val="004D1D6C"/>
    <w:rsid w:val="004D3441"/>
    <w:rsid w:val="004D6CA0"/>
    <w:rsid w:val="004F5025"/>
    <w:rsid w:val="00502933"/>
    <w:rsid w:val="00516F8A"/>
    <w:rsid w:val="005258A2"/>
    <w:rsid w:val="00525A86"/>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2024"/>
    <w:rsid w:val="005A535C"/>
    <w:rsid w:val="005C4294"/>
    <w:rsid w:val="005C4D63"/>
    <w:rsid w:val="005C7704"/>
    <w:rsid w:val="005D2F19"/>
    <w:rsid w:val="005E3FC0"/>
    <w:rsid w:val="005E7C31"/>
    <w:rsid w:val="005F7740"/>
    <w:rsid w:val="00605286"/>
    <w:rsid w:val="00606B87"/>
    <w:rsid w:val="00616502"/>
    <w:rsid w:val="00620FED"/>
    <w:rsid w:val="00624FEC"/>
    <w:rsid w:val="006328EF"/>
    <w:rsid w:val="00634B05"/>
    <w:rsid w:val="00635799"/>
    <w:rsid w:val="00636D8C"/>
    <w:rsid w:val="00640D3A"/>
    <w:rsid w:val="006435FF"/>
    <w:rsid w:val="0064401C"/>
    <w:rsid w:val="006552DC"/>
    <w:rsid w:val="006640F8"/>
    <w:rsid w:val="00666519"/>
    <w:rsid w:val="0066728F"/>
    <w:rsid w:val="00675C09"/>
    <w:rsid w:val="006849AD"/>
    <w:rsid w:val="00685CC7"/>
    <w:rsid w:val="00687837"/>
    <w:rsid w:val="0069081A"/>
    <w:rsid w:val="00695032"/>
    <w:rsid w:val="0069766F"/>
    <w:rsid w:val="006978D3"/>
    <w:rsid w:val="006A1C68"/>
    <w:rsid w:val="006A46ED"/>
    <w:rsid w:val="006A5674"/>
    <w:rsid w:val="006B13C9"/>
    <w:rsid w:val="006B4A4B"/>
    <w:rsid w:val="006B5E57"/>
    <w:rsid w:val="006B6636"/>
    <w:rsid w:val="006C3007"/>
    <w:rsid w:val="006D1594"/>
    <w:rsid w:val="006D4D3B"/>
    <w:rsid w:val="006F324A"/>
    <w:rsid w:val="00703E47"/>
    <w:rsid w:val="00704DCE"/>
    <w:rsid w:val="0070702E"/>
    <w:rsid w:val="007131B6"/>
    <w:rsid w:val="00715626"/>
    <w:rsid w:val="007318F5"/>
    <w:rsid w:val="007331CB"/>
    <w:rsid w:val="00735E78"/>
    <w:rsid w:val="007448A2"/>
    <w:rsid w:val="0076373E"/>
    <w:rsid w:val="00763944"/>
    <w:rsid w:val="007755DD"/>
    <w:rsid w:val="007827E4"/>
    <w:rsid w:val="00782995"/>
    <w:rsid w:val="00784478"/>
    <w:rsid w:val="00794D22"/>
    <w:rsid w:val="007953F0"/>
    <w:rsid w:val="00796D9E"/>
    <w:rsid w:val="007A2B87"/>
    <w:rsid w:val="007A6365"/>
    <w:rsid w:val="007C1BBF"/>
    <w:rsid w:val="007D5BFA"/>
    <w:rsid w:val="007E1E6E"/>
    <w:rsid w:val="007E48EF"/>
    <w:rsid w:val="007E5485"/>
    <w:rsid w:val="007E5A1F"/>
    <w:rsid w:val="007F642C"/>
    <w:rsid w:val="00800170"/>
    <w:rsid w:val="00811637"/>
    <w:rsid w:val="00811830"/>
    <w:rsid w:val="008124C6"/>
    <w:rsid w:val="00816B92"/>
    <w:rsid w:val="00817F71"/>
    <w:rsid w:val="00827C10"/>
    <w:rsid w:val="0083639F"/>
    <w:rsid w:val="00844970"/>
    <w:rsid w:val="00847471"/>
    <w:rsid w:val="008537A4"/>
    <w:rsid w:val="00853E50"/>
    <w:rsid w:val="00865E32"/>
    <w:rsid w:val="00872758"/>
    <w:rsid w:val="0087432A"/>
    <w:rsid w:val="00882921"/>
    <w:rsid w:val="00894084"/>
    <w:rsid w:val="00894736"/>
    <w:rsid w:val="00897217"/>
    <w:rsid w:val="008A2FB3"/>
    <w:rsid w:val="008A428E"/>
    <w:rsid w:val="008B20FB"/>
    <w:rsid w:val="008B68C4"/>
    <w:rsid w:val="008C3654"/>
    <w:rsid w:val="008C4A9E"/>
    <w:rsid w:val="008C5FD7"/>
    <w:rsid w:val="008C716A"/>
    <w:rsid w:val="008C772D"/>
    <w:rsid w:val="008F7C09"/>
    <w:rsid w:val="009135FC"/>
    <w:rsid w:val="009206D4"/>
    <w:rsid w:val="00925EAD"/>
    <w:rsid w:val="0093091A"/>
    <w:rsid w:val="00942332"/>
    <w:rsid w:val="00982187"/>
    <w:rsid w:val="0098435B"/>
    <w:rsid w:val="009B3F2B"/>
    <w:rsid w:val="009C55A2"/>
    <w:rsid w:val="009C6546"/>
    <w:rsid w:val="009D2FC7"/>
    <w:rsid w:val="00A0451B"/>
    <w:rsid w:val="00A11885"/>
    <w:rsid w:val="00A14C62"/>
    <w:rsid w:val="00A23DCB"/>
    <w:rsid w:val="00A40358"/>
    <w:rsid w:val="00A42A99"/>
    <w:rsid w:val="00A460F8"/>
    <w:rsid w:val="00A47DF9"/>
    <w:rsid w:val="00A57A55"/>
    <w:rsid w:val="00A606B5"/>
    <w:rsid w:val="00A62A12"/>
    <w:rsid w:val="00A640F7"/>
    <w:rsid w:val="00A65AAA"/>
    <w:rsid w:val="00A83242"/>
    <w:rsid w:val="00A84E6F"/>
    <w:rsid w:val="00A9206E"/>
    <w:rsid w:val="00A935D2"/>
    <w:rsid w:val="00AA07B8"/>
    <w:rsid w:val="00AA55F5"/>
    <w:rsid w:val="00AB672B"/>
    <w:rsid w:val="00AC4800"/>
    <w:rsid w:val="00AC4F1C"/>
    <w:rsid w:val="00AC772E"/>
    <w:rsid w:val="00AD074B"/>
    <w:rsid w:val="00AD1F77"/>
    <w:rsid w:val="00AD5BE6"/>
    <w:rsid w:val="00AE0AC3"/>
    <w:rsid w:val="00AF32BB"/>
    <w:rsid w:val="00B00852"/>
    <w:rsid w:val="00B01006"/>
    <w:rsid w:val="00B06D03"/>
    <w:rsid w:val="00B0781C"/>
    <w:rsid w:val="00B25DDF"/>
    <w:rsid w:val="00B2745A"/>
    <w:rsid w:val="00B37D42"/>
    <w:rsid w:val="00B71F86"/>
    <w:rsid w:val="00B82A4A"/>
    <w:rsid w:val="00B82B31"/>
    <w:rsid w:val="00B873F3"/>
    <w:rsid w:val="00B93AFC"/>
    <w:rsid w:val="00B9794D"/>
    <w:rsid w:val="00BA33D1"/>
    <w:rsid w:val="00BB0C33"/>
    <w:rsid w:val="00BB41A7"/>
    <w:rsid w:val="00BB70BC"/>
    <w:rsid w:val="00BC645A"/>
    <w:rsid w:val="00BD6A02"/>
    <w:rsid w:val="00BE101D"/>
    <w:rsid w:val="00BF3C91"/>
    <w:rsid w:val="00BF4AB9"/>
    <w:rsid w:val="00C10A68"/>
    <w:rsid w:val="00C12A2D"/>
    <w:rsid w:val="00C16C44"/>
    <w:rsid w:val="00C20C78"/>
    <w:rsid w:val="00C21252"/>
    <w:rsid w:val="00C23293"/>
    <w:rsid w:val="00C3219C"/>
    <w:rsid w:val="00C4612D"/>
    <w:rsid w:val="00C563C1"/>
    <w:rsid w:val="00C56BB3"/>
    <w:rsid w:val="00C60B01"/>
    <w:rsid w:val="00C6304D"/>
    <w:rsid w:val="00C70731"/>
    <w:rsid w:val="00C72CBD"/>
    <w:rsid w:val="00C8540B"/>
    <w:rsid w:val="00C9249B"/>
    <w:rsid w:val="00CA0AD1"/>
    <w:rsid w:val="00CA2A03"/>
    <w:rsid w:val="00CA35EA"/>
    <w:rsid w:val="00CB1731"/>
    <w:rsid w:val="00CB3266"/>
    <w:rsid w:val="00CB7195"/>
    <w:rsid w:val="00CD7621"/>
    <w:rsid w:val="00D05A10"/>
    <w:rsid w:val="00D26918"/>
    <w:rsid w:val="00D30EE8"/>
    <w:rsid w:val="00D318DF"/>
    <w:rsid w:val="00D4250F"/>
    <w:rsid w:val="00D45DD2"/>
    <w:rsid w:val="00D47DA7"/>
    <w:rsid w:val="00D6676E"/>
    <w:rsid w:val="00D702C1"/>
    <w:rsid w:val="00D70481"/>
    <w:rsid w:val="00D909B3"/>
    <w:rsid w:val="00D970A7"/>
    <w:rsid w:val="00D977FC"/>
    <w:rsid w:val="00D97F29"/>
    <w:rsid w:val="00DA2821"/>
    <w:rsid w:val="00DB7ADD"/>
    <w:rsid w:val="00DC536A"/>
    <w:rsid w:val="00DC6366"/>
    <w:rsid w:val="00DD152E"/>
    <w:rsid w:val="00DE15D8"/>
    <w:rsid w:val="00DE4DCB"/>
    <w:rsid w:val="00E0125A"/>
    <w:rsid w:val="00E02221"/>
    <w:rsid w:val="00E054EC"/>
    <w:rsid w:val="00E12C05"/>
    <w:rsid w:val="00E14582"/>
    <w:rsid w:val="00E1570B"/>
    <w:rsid w:val="00E175F9"/>
    <w:rsid w:val="00E27E02"/>
    <w:rsid w:val="00E4199C"/>
    <w:rsid w:val="00E4666E"/>
    <w:rsid w:val="00E65072"/>
    <w:rsid w:val="00E65A91"/>
    <w:rsid w:val="00E66A0D"/>
    <w:rsid w:val="00E674F7"/>
    <w:rsid w:val="00E6761D"/>
    <w:rsid w:val="00E82B4C"/>
    <w:rsid w:val="00E83622"/>
    <w:rsid w:val="00E862A1"/>
    <w:rsid w:val="00E86909"/>
    <w:rsid w:val="00E86A1C"/>
    <w:rsid w:val="00EB390D"/>
    <w:rsid w:val="00EB4BF0"/>
    <w:rsid w:val="00ED018F"/>
    <w:rsid w:val="00ED3C28"/>
    <w:rsid w:val="00EE091A"/>
    <w:rsid w:val="00F07D6A"/>
    <w:rsid w:val="00F112C9"/>
    <w:rsid w:val="00F22501"/>
    <w:rsid w:val="00F239FB"/>
    <w:rsid w:val="00F2509B"/>
    <w:rsid w:val="00F272ED"/>
    <w:rsid w:val="00F3255F"/>
    <w:rsid w:val="00F35EDE"/>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56C"/>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302273053">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ellevuecollege.webex.com/bellevuecollege/j.php?ED=226840547&amp;UID=1474497467&amp;PW=NMjU0NDBlYjJm&amp;ORT=MiM0" TargetMode="External"/><Relationship Id="rId3" Type="http://schemas.openxmlformats.org/officeDocument/2006/relationships/styles" Target="styles.xml"/><Relationship Id="rId7" Type="http://schemas.openxmlformats.org/officeDocument/2006/relationships/hyperlink" Target="https://bellevuecollege.webex.com/bellevuecollege/j.php?ED=226840547&amp;UID=1474497467&amp;PW=NMjU0NDBlYjJm&amp;RT=MiM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4B1C9-8E31-4E9A-ADCD-AE056F27E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828</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Esther Daniels</cp:lastModifiedBy>
  <cp:revision>4</cp:revision>
  <cp:lastPrinted>2012-12-18T20:58:00Z</cp:lastPrinted>
  <dcterms:created xsi:type="dcterms:W3CDTF">2013-03-08T19:20:00Z</dcterms:created>
  <dcterms:modified xsi:type="dcterms:W3CDTF">2013-11-06T18:59:00Z</dcterms:modified>
</cp:coreProperties>
</file>